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5216"/>
      </w:tblGrid>
      <w:tr w:rsidR="00C1427B" w14:paraId="251505D1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D5ECF0" w14:textId="0DA0CB19" w:rsidR="00C1427B" w:rsidRDefault="00730CF9" w:rsidP="00C1427B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Dryads Diary</w:t>
            </w:r>
          </w:p>
          <w:p w14:paraId="41EFBC3B" w14:textId="77777777" w:rsidR="00C1427B" w:rsidRPr="004F69B7" w:rsidRDefault="00C1427B" w:rsidP="00C1427B">
            <w:pPr>
              <w:rPr>
                <w:sz w:val="18"/>
                <w:szCs w:val="18"/>
              </w:rPr>
            </w:pPr>
          </w:p>
        </w:tc>
      </w:tr>
      <w:tr w:rsidR="00C1427B" w14:paraId="27BE26EA" w14:textId="77777777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8CE95C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E13E5E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229514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C1427B" w14:paraId="05471590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E7A238" w14:textId="7DE318A3" w:rsidR="00C1427B" w:rsidRPr="006200D8" w:rsidRDefault="00D23240" w:rsidP="00C1427B">
            <w:pPr>
              <w:rPr>
                <w:sz w:val="18"/>
              </w:rPr>
            </w:pPr>
            <w:r>
              <w:rPr>
                <w:rFonts w:ascii="Arial" w:hAnsi="Arial"/>
                <w:sz w:val="32"/>
                <w:szCs w:val="20"/>
              </w:rPr>
              <w:t>Describing how a</w:t>
            </w:r>
            <w:r w:rsidR="009257B3" w:rsidRPr="009257B3">
              <w:rPr>
                <w:rFonts w:ascii="Arial" w:hAnsi="Arial"/>
                <w:sz w:val="32"/>
                <w:szCs w:val="20"/>
              </w:rPr>
              <w:t xml:space="preserve"> deciduous tree</w:t>
            </w:r>
            <w:r>
              <w:rPr>
                <w:rFonts w:ascii="Arial" w:hAnsi="Arial"/>
                <w:sz w:val="32"/>
                <w:szCs w:val="20"/>
              </w:rPr>
              <w:t xml:space="preserve"> changes over a year</w:t>
            </w:r>
          </w:p>
        </w:tc>
      </w:tr>
      <w:tr w:rsidR="00C1427B" w14:paraId="11F5EAC5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12F947" w14:textId="02428098" w:rsidR="00C1427B" w:rsidRPr="005D08E4" w:rsidRDefault="00C1427B" w:rsidP="00C142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08E4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A80FC2" w:rsidRPr="005D08E4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9F1C29A" w14:textId="77777777" w:rsidR="00C1427B" w:rsidRPr="005D08E4" w:rsidRDefault="00C1427B" w:rsidP="00C1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D6C79" w14:textId="6BF55F42" w:rsidR="00D23240" w:rsidRDefault="00C1427B" w:rsidP="00C1427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D08E4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D2324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257B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80FC2" w:rsidRPr="005D08E4">
              <w:rPr>
                <w:rFonts w:ascii="Arial" w:hAnsi="Arial" w:cs="Arial"/>
                <w:bCs/>
                <w:sz w:val="20"/>
                <w:szCs w:val="20"/>
              </w:rPr>
              <w:t>0 minutes</w:t>
            </w:r>
            <w:r w:rsidR="00D23240">
              <w:rPr>
                <w:rFonts w:ascii="Arial" w:hAnsi="Arial" w:cs="Arial"/>
                <w:bCs/>
                <w:sz w:val="20"/>
                <w:szCs w:val="20"/>
              </w:rPr>
              <w:t xml:space="preserve"> introduction </w:t>
            </w:r>
          </w:p>
          <w:p w14:paraId="2AC3756C" w14:textId="3D0049B3" w:rsidR="00C1427B" w:rsidRPr="005D08E4" w:rsidRDefault="00D23240" w:rsidP="00C14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then ongoing weekly work by </w:t>
            </w:r>
            <w:r w:rsidR="003324A0">
              <w:rPr>
                <w:rFonts w:ascii="Arial" w:hAnsi="Arial" w:cs="Arial"/>
                <w:bCs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77C8428" w14:textId="77777777" w:rsidR="00C1427B" w:rsidRPr="005D08E4" w:rsidRDefault="00C1427B" w:rsidP="00C14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E6B6CA" w14:textId="77777777" w:rsidR="00C1427B" w:rsidRPr="005D08E4" w:rsidRDefault="00C1427B" w:rsidP="00C142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08E4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03377788" w14:textId="1840F777" w:rsidR="00EC7DF3" w:rsidRDefault="00EC7DF3" w:rsidP="00C142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Bloss</w:t>
            </w:r>
            <w:r w:rsidR="009610E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ABD479B" w14:textId="5DA0F72E" w:rsidR="00BA33EA" w:rsidRDefault="00BA33EA" w:rsidP="00C142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Deciduous</w:t>
            </w:r>
          </w:p>
          <w:p w14:paraId="10DC3FFA" w14:textId="747073EC" w:rsidR="00BA33EA" w:rsidRDefault="00BA33EA" w:rsidP="00C142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 / leaves</w:t>
            </w:r>
          </w:p>
          <w:p w14:paraId="191C1B93" w14:textId="2F044AD1" w:rsidR="00BA33EA" w:rsidRPr="005D08E4" w:rsidRDefault="00BA33EA" w:rsidP="00C142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 (Spring/Summer/Autumn/Winter)</w:t>
            </w:r>
          </w:p>
          <w:p w14:paraId="7D9676A9" w14:textId="77777777" w:rsidR="00BA33EA" w:rsidRDefault="00BA33EA" w:rsidP="00BA33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Tree </w:t>
            </w:r>
          </w:p>
          <w:p w14:paraId="3BC2EF5C" w14:textId="5E22F178" w:rsidR="00BA33EA" w:rsidRDefault="00BA33EA" w:rsidP="00BA33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</w:t>
            </w:r>
          </w:p>
          <w:p w14:paraId="40656FD1" w14:textId="77777777" w:rsidR="00BA33EA" w:rsidRDefault="00BA33EA" w:rsidP="00BA33E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</w:t>
            </w:r>
          </w:p>
          <w:p w14:paraId="00D1F6CE" w14:textId="38AEE2C0" w:rsidR="00A80FC2" w:rsidRPr="005D08E4" w:rsidRDefault="00BA33EA" w:rsidP="00C142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Trunk</w:t>
            </w:r>
          </w:p>
        </w:tc>
      </w:tr>
      <w:tr w:rsidR="00C1427B" w14:paraId="2487ECF6" w14:textId="77777777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3C484F" w14:textId="77777777" w:rsidR="00C1427B" w:rsidRPr="006200D8" w:rsidRDefault="00C1427B" w:rsidP="00C1427B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DAEBB46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537A4F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C1427B" w14:paraId="3DB19D17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9A5F0E" w14:textId="77777777" w:rsidR="00C1427B" w:rsidRPr="009127D6" w:rsidRDefault="00C1427B" w:rsidP="00C1427B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3D4CB6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8B4DDE7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11853B3E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1E461B5" w14:textId="36AEAC98" w:rsidR="00C1427B" w:rsidRPr="00732AE8" w:rsidRDefault="00A80FC2" w:rsidP="00D2324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D08E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8064D">
              <w:rPr>
                <w:rFonts w:ascii="Arial" w:hAnsi="Arial" w:cs="Arial"/>
                <w:sz w:val="20"/>
                <w:szCs w:val="20"/>
              </w:rPr>
              <w:t>be able to describe how a deciduous tree changes with the seasons</w:t>
            </w:r>
            <w:r w:rsidR="00245641" w:rsidRPr="005D08E4">
              <w:rPr>
                <w:rFonts w:ascii="Arial" w:hAnsi="Arial" w:cs="Arial"/>
                <w:sz w:val="20"/>
                <w:szCs w:val="20"/>
              </w:rPr>
              <w:t>.</w:t>
            </w:r>
            <w:r w:rsidR="00C1427B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1427B" w14:paraId="010131AC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3E6EDF" w14:textId="77777777" w:rsidR="00C1427B" w:rsidRPr="00885235" w:rsidRDefault="00C1427B" w:rsidP="00C1427B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304770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C317924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6A2F66AA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80FC8F8" w14:textId="6ECD9CDA" w:rsidR="003E647F" w:rsidRDefault="00A80FC2" w:rsidP="00C1427B">
            <w:pPr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maths and science. </w:t>
            </w:r>
            <w:r w:rsidR="003E647F" w:rsidRPr="003E647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 folklore or Greek mythology, a dryad is a nymph that inhabits a tree or wood. In this activity, which needs to be carried out over a school year, </w:t>
            </w:r>
            <w:r w:rsidR="003324A0">
              <w:rPr>
                <w:rFonts w:ascii="Arial" w:hAnsi="Arial"/>
                <w:color w:val="000000" w:themeColor="text1"/>
                <w:sz w:val="20"/>
                <w:szCs w:val="20"/>
              </w:rPr>
              <w:t>learner</w:t>
            </w:r>
            <w:r w:rsidR="003E647F" w:rsidRPr="003E647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 will record the changes in a deciduous tree within the school grounds. </w:t>
            </w:r>
          </w:p>
          <w:p w14:paraId="25DB53ED" w14:textId="2193A438" w:rsidR="00C1427B" w:rsidRPr="002B42EC" w:rsidRDefault="002B02E9" w:rsidP="00C1427B">
            <w:pPr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Trees and their leaves are </w:t>
            </w:r>
            <w:r w:rsidR="0086794E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a</w:t>
            </w: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n important part of our natural environment. We can use our science knowledge to better understand them and hence the environment around us!</w:t>
            </w:r>
            <w:r w:rsidR="00C1427B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C1427B" w14:paraId="458ED0A7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827C9C" w14:textId="77777777" w:rsidR="00C1427B" w:rsidRPr="002B42EC" w:rsidRDefault="00C1427B" w:rsidP="00C1427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Purpose of this activity</w:t>
            </w:r>
          </w:p>
          <w:p w14:paraId="35A493F4" w14:textId="1B1A855E" w:rsidR="00CA5628" w:rsidRPr="002B42EC" w:rsidRDefault="00502DE2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 this activity learners will </w:t>
            </w:r>
            <w:r w:rsidR="00CA5628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be shown 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>how a</w:t>
            </w:r>
            <w:r w:rsidR="00CA5628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deciduous tree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CA5628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changes across the seasons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>, then either as a class or individually recording how an individual tree changes over the school year</w:t>
            </w:r>
            <w:r w:rsidR="00CA5628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  <w:p w14:paraId="0834F77C" w14:textId="6F7D4F26" w:rsidR="008413C1" w:rsidRDefault="00175B3C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This activity could be 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introduced </w:t>
            </w: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as 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part of </w:t>
            </w: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 main lesson activity 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>at the start of the school year</w:t>
            </w:r>
            <w:r w:rsidR="008413C1">
              <w:rPr>
                <w:rFonts w:ascii="Arial" w:hAnsi="Arial"/>
                <w:color w:val="000000" w:themeColor="text1"/>
                <w:sz w:val="20"/>
                <w:szCs w:val="20"/>
              </w:rPr>
              <w:t>. It could then be followed up on a weekly (or periodic) basis over the year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with </w:t>
            </w:r>
            <w:r w:rsidR="003324A0">
              <w:rPr>
                <w:rFonts w:ascii="Arial" w:hAnsi="Arial"/>
                <w:color w:val="000000" w:themeColor="text1"/>
                <w:sz w:val="20"/>
                <w:szCs w:val="20"/>
              </w:rPr>
              <w:t>learner</w:t>
            </w:r>
            <w:r w:rsidR="008413C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 building up a record of how </w:t>
            </w:r>
            <w:r w:rsidR="00D23240">
              <w:rPr>
                <w:rFonts w:ascii="Arial" w:hAnsi="Arial"/>
                <w:color w:val="000000" w:themeColor="text1"/>
                <w:sz w:val="20"/>
                <w:szCs w:val="20"/>
              </w:rPr>
              <w:t>identified</w:t>
            </w:r>
            <w:r w:rsidR="008413C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tree within the school grounds changes over time. This could be used either to create a book of</w:t>
            </w:r>
            <w:r w:rsidR="002B5AD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or a classroom </w:t>
            </w:r>
            <w:r w:rsidR="008413C1">
              <w:rPr>
                <w:rFonts w:ascii="Arial" w:hAnsi="Arial"/>
                <w:color w:val="000000" w:themeColor="text1"/>
                <w:sz w:val="20"/>
                <w:szCs w:val="20"/>
              </w:rPr>
              <w:t>display</w:t>
            </w:r>
            <w:r w:rsidR="002B5AD3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  <w:p w14:paraId="2D8FFB86" w14:textId="47FE7756" w:rsidR="00175B3C" w:rsidRPr="002B42EC" w:rsidRDefault="00175B3C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It could be used as one of several activities within a wider scheme of learning focussing on</w:t>
            </w:r>
            <w:r w:rsidR="00211FD9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the use of science to</w:t>
            </w:r>
            <w:r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11FD9" w:rsidRPr="002B42EC">
              <w:rPr>
                <w:rFonts w:ascii="Arial" w:hAnsi="Arial"/>
                <w:color w:val="000000" w:themeColor="text1"/>
                <w:sz w:val="20"/>
                <w:szCs w:val="20"/>
              </w:rPr>
              <w:t>understand the natural environment.</w:t>
            </w:r>
          </w:p>
          <w:p w14:paraId="312244DA" w14:textId="77777777" w:rsidR="00A540C8" w:rsidRPr="002B42EC" w:rsidRDefault="00A540C8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0305223" w14:textId="77777777" w:rsidR="00A540C8" w:rsidRPr="002B42EC" w:rsidRDefault="00A540C8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50941EF" w14:textId="77777777" w:rsidR="00A540C8" w:rsidRPr="002B42EC" w:rsidRDefault="00A540C8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0857AFBA" w14:textId="77777777" w:rsidR="00A540C8" w:rsidRPr="002B42EC" w:rsidRDefault="00A540C8" w:rsidP="00C1427B">
            <w:pPr>
              <w:pStyle w:val="Default"/>
              <w:spacing w:after="10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23F33D99" w14:textId="1F332679" w:rsidR="00A540C8" w:rsidRPr="002B42EC" w:rsidRDefault="00A540C8" w:rsidP="00C1427B">
            <w:pPr>
              <w:pStyle w:val="Default"/>
              <w:spacing w:after="100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C1427B" w14:paraId="55DD566A" w14:textId="77777777">
        <w:trPr>
          <w:trHeight w:val="22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E767BE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83AC07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6B77BD" w14:textId="77777777" w:rsidR="00C1427B" w:rsidRPr="006200D8" w:rsidRDefault="00C1427B" w:rsidP="00C1427B">
            <w:pPr>
              <w:rPr>
                <w:sz w:val="20"/>
              </w:rPr>
            </w:pPr>
          </w:p>
        </w:tc>
      </w:tr>
      <w:tr w:rsidR="00C1427B" w14:paraId="177A7E12" w14:textId="77777777" w:rsidTr="00223E45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4908A9" w14:textId="77777777" w:rsidR="00C1427B" w:rsidRPr="00FC7A35" w:rsidRDefault="00C1427B" w:rsidP="00C1427B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DE014E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AE4D2DE" w14:textId="77777777" w:rsidR="00C1427B" w:rsidRPr="00383552" w:rsidRDefault="00C1427B" w:rsidP="00C1427B">
            <w:pPr>
              <w:rPr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C1427B" w14:paraId="336BC1C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B748C97" w14:textId="7CC9F005" w:rsidR="00AD6F82" w:rsidRPr="008008EB" w:rsidRDefault="00AE64D7" w:rsidP="00AD6F8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Deciduous Trees</w:t>
            </w:r>
            <w:r w:rsidR="00AD6F82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4E446E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D6F82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7D2D8C95" w14:textId="5FED0866" w:rsidR="004E446E" w:rsidRPr="008008EB" w:rsidRDefault="000154D9" w:rsidP="00AD6F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 by the teacher</w:t>
            </w:r>
            <w:r w:rsid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explaining what a deciduous tree is and how it changes over the year</w:t>
            </w: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>, with Q&amp;A as appropriate</w:t>
            </w:r>
            <w:r w:rsidR="004E446E"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0CE327E" w14:textId="77777777" w:rsidR="004E446E" w:rsidRPr="008008EB" w:rsidRDefault="004E446E" w:rsidP="00AD6F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F7825" w14:textId="3376E15E" w:rsidR="004E446E" w:rsidRPr="008008EB" w:rsidRDefault="00AE64D7" w:rsidP="00AD6F8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Our Tree Diary</w:t>
            </w:r>
            <w:r w:rsidR="004E446E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E446E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031160B8" w14:textId="3084A2E4" w:rsidR="008008EB" w:rsidRDefault="008008EB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Teacher to </w:t>
            </w:r>
            <w:r w:rsidR="00556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the tree that will be used as a focus (or trees, if different trees are being monitored by different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 w:rsidR="00556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groups)</w:t>
            </w: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EB17453" w14:textId="77777777" w:rsidR="008008EB" w:rsidRDefault="008008EB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74FB67" w14:textId="77777777" w:rsidR="005848EA" w:rsidRDefault="00556A63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 continuity it is advantageous to have a set position from which the observations are made (or pictures are taken)</w:t>
            </w:r>
            <w:r w:rsidR="008008EB"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BEE410" w14:textId="77777777" w:rsidR="00556A63" w:rsidRDefault="00556A63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5BE3C9" w14:textId="578D37EC" w:rsidR="005E2224" w:rsidRDefault="00556A63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teacher should model completion of the tree diary for the first week. </w:t>
            </w:r>
            <w:r w:rsidR="005E2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Depending upon the capability of the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 w:rsidR="005E2224">
              <w:rPr>
                <w:rFonts w:ascii="Arial" w:hAnsi="Arial" w:cs="Arial"/>
                <w:color w:val="000000" w:themeColor="text1"/>
                <w:sz w:val="20"/>
                <w:szCs w:val="20"/>
              </w:rPr>
              <w:t>s, the diary could involve digital pictures, drawings or prose descriptions.</w:t>
            </w:r>
          </w:p>
          <w:p w14:paraId="6393536E" w14:textId="77777777" w:rsidR="005E2224" w:rsidRDefault="005E2224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32FD6" w14:textId="2CDBBC9C" w:rsidR="00556A63" w:rsidRPr="008008EB" w:rsidRDefault="00556A63" w:rsidP="00CC3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Subsequent weeks will be completed by the allocated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 or groups (reminders will probably be needed!).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8F0088" w14:textId="77777777" w:rsidR="00C1427B" w:rsidRPr="008008EB" w:rsidRDefault="00C1427B" w:rsidP="00C1427B">
            <w:pPr>
              <w:spacing w:after="100"/>
              <w:rPr>
                <w:color w:val="000000" w:themeColor="text1"/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DC774CC" w14:textId="0B2CCC6C" w:rsidR="00AE64D7" w:rsidRDefault="00AE64D7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is a long-term activity which can run for the duration of the school year. Following an initial introduction, individual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or table groupings could be responsible for completing the diary on a weekly basis. If carried out by individuals, different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could be allocated the responsibility each week, progressing through the class register. </w:t>
            </w:r>
          </w:p>
          <w:p w14:paraId="1BF8EE2B" w14:textId="37D59D45" w:rsidR="00AE64D7" w:rsidRDefault="00AE64D7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FF3C02" w14:textId="48D2769F" w:rsidR="00AE64D7" w:rsidRDefault="00AE64D7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appropriate tree within the school grounds needs to be identified</w:t>
            </w:r>
            <w:r w:rsidR="00556A6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6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Ideally a tree visible from the classroom would be used.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applicable by local requirements, risk assessments may need to be carried out if the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need to </w:t>
            </w:r>
            <w:r w:rsidR="00556A63">
              <w:rPr>
                <w:rFonts w:ascii="Arial" w:hAnsi="Arial" w:cs="Arial"/>
                <w:color w:val="000000" w:themeColor="text1"/>
                <w:sz w:val="20"/>
                <w:szCs w:val="20"/>
              </w:rPr>
              <w:t>go outside the school building to carry out this activity. In either case for continuity it is advantageous to have a set position from which the picture or observations are made.</w:t>
            </w:r>
          </w:p>
          <w:p w14:paraId="4B7E7EC8" w14:textId="77777777" w:rsidR="00AE64D7" w:rsidRDefault="00AE64D7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F1A134" w14:textId="2CE4590E" w:rsidR="002B42EC" w:rsidRPr="008008EB" w:rsidRDefault="00AE64D7" w:rsidP="002B42E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Deciduous </w:t>
            </w:r>
            <w:r w:rsidR="002B42EC" w:rsidRPr="008008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Tree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04247516" w14:textId="7F483E38" w:rsidR="002B42EC" w:rsidRPr="008008EB" w:rsidRDefault="002B42EC" w:rsidP="002B42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the presentation to introduce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deciduous trees and their seasonal changes.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other type of tree is an evergreen tree, which keeps its needles (or pines) all year. Deciduous is the term used in the national curriculum, but some </w:t>
            </w:r>
            <w:r w:rsidR="003324A0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s may find hardwood easier. This term also fits in well with understanding needed in Key Stage 3 design and technology</w:t>
            </w: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55EF20D" w14:textId="77777777" w:rsidR="002B42EC" w:rsidRPr="008008EB" w:rsidRDefault="002B42EC" w:rsidP="002B42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66F27C" w14:textId="529FE499" w:rsidR="002B42EC" w:rsidRPr="002B42EC" w:rsidRDefault="002B42EC" w:rsidP="00AE6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relation to seasonal changes,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sequence shown represents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progression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over the school year, assuming that this activity starts in the Autumn term.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Autumn leaves turn red and brown and fall, Winter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bare branches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Spring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blossoms 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AE64D7" w:rsidRP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Summer green leaves</w:t>
            </w:r>
            <w:r w:rsidR="00AE64D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26DCE0B" w14:textId="77777777" w:rsidR="002B42EC" w:rsidRPr="008008EB" w:rsidRDefault="002B42EC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1B9911" w14:textId="66C0860D" w:rsidR="00265281" w:rsidRPr="008008EB" w:rsidRDefault="00556A63" w:rsidP="00C142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Our Tree Diary</w:t>
            </w:r>
          </w:p>
          <w:p w14:paraId="06603206" w14:textId="79C15826" w:rsidR="00C1427B" w:rsidRPr="008008EB" w:rsidRDefault="00556A63" w:rsidP="00C14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outcome could be assembled into a diary or log</w:t>
            </w:r>
            <w:r w:rsidR="004E0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book, or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 the basis for a display</w:t>
            </w:r>
            <w:r w:rsidR="000154D9" w:rsidRPr="008008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1427B" w14:paraId="5A529AA1" w14:textId="77777777">
        <w:trPr>
          <w:trHeight w:val="16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7F5F8F0" w14:textId="6D62CBFE" w:rsidR="005369FB" w:rsidRPr="006200D8" w:rsidRDefault="005369FB" w:rsidP="00C1427B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25BDC84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2778D0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2E3C2023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02EEE0" w14:textId="77777777" w:rsidR="00C1427B" w:rsidRPr="006200D8" w:rsidRDefault="00C1427B" w:rsidP="00C1427B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92DFCA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A02F1C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1D3073AF" w14:textId="77777777" w:rsidTr="00223E4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A9A5D2" w14:textId="77777777" w:rsidR="00C1427B" w:rsidRPr="000C298A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4B5197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A85E1B4" w14:textId="77777777" w:rsidR="00C1427B" w:rsidRPr="000C298A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C1427B" w14:paraId="4E814447" w14:textId="77777777" w:rsidTr="005D08E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D2CA60" w14:textId="4141E8C8" w:rsidR="003F1C3D" w:rsidRPr="006200D8" w:rsidRDefault="00556A63" w:rsidP="005D08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Learners could take a picture of the tree using a digital camera, rather than providing a written description</w:t>
            </w:r>
            <w:r w:rsidR="003F1C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AAC1DB" w14:textId="77777777" w:rsidR="00C1427B" w:rsidRPr="006200D8" w:rsidRDefault="00C1427B" w:rsidP="005D08E4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DBC780" w14:textId="4D3DCF2E" w:rsidR="000806ED" w:rsidRPr="00B30F15" w:rsidRDefault="005E2224" w:rsidP="005D08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prose to describe the tree and annotate the important features and changes on images of the tree</w:t>
            </w:r>
            <w:r w:rsidR="00C770CE">
              <w:rPr>
                <w:rFonts w:ascii="Arial" w:hAnsi="Arial"/>
                <w:sz w:val="20"/>
              </w:rPr>
              <w:t xml:space="preserve"> </w:t>
            </w:r>
            <w:r w:rsidR="00C770CE">
              <w:rPr>
                <w:rFonts w:ascii="Arial" w:hAnsi="Arial"/>
                <w:sz w:val="20"/>
              </w:rPr>
              <w:lastRenderedPageBreak/>
              <w:t>and associated wildlife and birds</w:t>
            </w:r>
            <w:r>
              <w:rPr>
                <w:rFonts w:ascii="Arial" w:hAnsi="Arial"/>
                <w:sz w:val="20"/>
              </w:rPr>
              <w:t>. Produce comparisons with other local trees (particularly evergreen trees)</w:t>
            </w:r>
            <w:r w:rsidR="000154D9">
              <w:rPr>
                <w:rFonts w:ascii="Arial" w:hAnsi="Arial"/>
                <w:sz w:val="20"/>
              </w:rPr>
              <w:t>.</w:t>
            </w:r>
          </w:p>
        </w:tc>
      </w:tr>
      <w:tr w:rsidR="00C1427B" w14:paraId="4A88408F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253C45" w14:textId="77777777" w:rsidR="00C1427B" w:rsidRPr="006200D8" w:rsidRDefault="00C1427B" w:rsidP="00C142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861329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99DB8C" w14:textId="77777777" w:rsidR="00C1427B" w:rsidRPr="006200D8" w:rsidRDefault="00C1427B" w:rsidP="00C1427B">
            <w:pPr>
              <w:rPr>
                <w:rFonts w:ascii="Arial" w:hAnsi="Arial"/>
                <w:b/>
                <w:sz w:val="22"/>
              </w:rPr>
            </w:pPr>
          </w:p>
        </w:tc>
      </w:tr>
      <w:tr w:rsidR="00C1427B" w14:paraId="4D0028C6" w14:textId="77777777" w:rsidTr="00223E4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6821785A" w14:textId="77777777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12FCB2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7516FF" w14:textId="77777777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7CD7E8C6" wp14:editId="0209F9FB">
                  <wp:extent cx="295910" cy="313690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53C7C403" wp14:editId="31B778EA">
                  <wp:extent cx="295910" cy="313690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241" w:rsidRPr="00383552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66A680F9" wp14:editId="1CAEB3BD">
                  <wp:extent cx="295910" cy="313690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7B" w14:paraId="15FA80D2" w14:textId="77777777" w:rsidTr="005D08E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0E34A56" w14:textId="4EFF2A34" w:rsidR="00221DA6" w:rsidRPr="005D08E4" w:rsidRDefault="003E2A1E" w:rsidP="005D08E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Projector</w:t>
            </w:r>
          </w:p>
          <w:p w14:paraId="5E133F6A" w14:textId="74033588" w:rsidR="005E2224" w:rsidRDefault="005E2224" w:rsidP="005E222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Copies of the Dryads Diary handout</w:t>
            </w:r>
          </w:p>
          <w:p w14:paraId="1A29229A" w14:textId="78047541" w:rsidR="003E2A1E" w:rsidRPr="005E2224" w:rsidRDefault="005E2224" w:rsidP="005E222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Digital cameras (if required) with access to suitable printing facilities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7212C49" w14:textId="77777777" w:rsidR="00C1427B" w:rsidRPr="005D08E4" w:rsidRDefault="00C1427B" w:rsidP="005D08E4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B56B4D4" w14:textId="09BEFE8C" w:rsidR="00C1427B" w:rsidRDefault="00D37DF3" w:rsidP="005D08E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D08E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1EDEB2" wp14:editId="39520DB5">
                  <wp:extent cx="298450" cy="316865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08E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Teacher presentation – </w:t>
            </w:r>
            <w:r w:rsidR="005E222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Dryads Diary</w:t>
            </w:r>
          </w:p>
          <w:p w14:paraId="0EACCB28" w14:textId="5741F8BE" w:rsidR="00D37DF3" w:rsidRPr="005D08E4" w:rsidRDefault="005E2224" w:rsidP="005D08E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D08E4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3CEF9DB" wp14:editId="265414A3">
                  <wp:extent cx="295910" cy="313690"/>
                  <wp:effectExtent l="0" t="0" r="0" b="0"/>
                  <wp:docPr id="8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Handout – Dryads diary worksheet</w:t>
            </w:r>
          </w:p>
        </w:tc>
      </w:tr>
      <w:tr w:rsidR="00C1427B" w14:paraId="1D13E231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62CB01C" w14:textId="77777777" w:rsidR="00C1427B" w:rsidRPr="008E74FF" w:rsidRDefault="00C1427B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6D0860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0E71B6C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2C28EE07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ED9311E" w14:textId="77777777" w:rsidR="00C1427B" w:rsidRPr="006200D8" w:rsidRDefault="00C1427B" w:rsidP="00C1427B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3E1209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469759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7022E6F3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B35713E" w14:textId="3FF4ECA9" w:rsidR="004C2EC0" w:rsidRDefault="004C2EC0" w:rsidP="00C1427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C2EC0">
              <w:rPr>
                <w:rFonts w:ascii="Arial" w:hAnsi="Arial" w:cs="Arial"/>
                <w:b/>
                <w:bCs/>
                <w:sz w:val="20"/>
              </w:rPr>
              <w:t xml:space="preserve">Bitesize – </w:t>
            </w:r>
            <w:r w:rsidR="003E2A1E">
              <w:rPr>
                <w:rFonts w:ascii="Arial" w:hAnsi="Arial" w:cs="Arial"/>
                <w:b/>
                <w:bCs/>
                <w:sz w:val="20"/>
              </w:rPr>
              <w:t xml:space="preserve">film clip </w:t>
            </w:r>
            <w:r w:rsidR="003E2A1E" w:rsidRPr="003E2A1E">
              <w:rPr>
                <w:rFonts w:ascii="Arial" w:hAnsi="Arial" w:cs="Arial"/>
                <w:sz w:val="20"/>
              </w:rPr>
              <w:t>explaining the difference between deciduous and evergreen trees</w:t>
            </w:r>
            <w:r w:rsidR="00BA33EA">
              <w:rPr>
                <w:rFonts w:ascii="Arial" w:hAnsi="Arial" w:cs="Arial"/>
                <w:sz w:val="20"/>
              </w:rPr>
              <w:t xml:space="preserve"> and their seasonal cycles</w:t>
            </w:r>
            <w:r w:rsidRPr="004C2EC0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1" w:history="1">
              <w:r w:rsidR="00BA33EA" w:rsidRPr="00BA33EA">
                <w:rPr>
                  <w:rStyle w:val="Hyperlink"/>
                  <w:rFonts w:ascii="Arial" w:hAnsi="Arial" w:cs="Arial"/>
                  <w:sz w:val="20"/>
                </w:rPr>
                <w:t>https://www.bbc.co.uk/teach/class-clips-video/science-ks1-ks2-ivys-plant-workshop-are-plants-the-same-all-year-round/zdvct39</w:t>
              </w:r>
            </w:hyperlink>
            <w:r w:rsidRPr="00BA33EA">
              <w:rPr>
                <w:rStyle w:val="Hyperlink"/>
              </w:rPr>
              <w:t xml:space="preserve"> </w:t>
            </w:r>
          </w:p>
          <w:p w14:paraId="5649D5BC" w14:textId="64928E22" w:rsidR="00BA33EA" w:rsidRPr="00BA33EA" w:rsidRDefault="00BA33EA" w:rsidP="00C1427B">
            <w:pPr>
              <w:numPr>
                <w:ilvl w:val="0"/>
                <w:numId w:val="6"/>
              </w:numPr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Quiz – types of tree</w:t>
            </w:r>
            <w:r w:rsidR="004C2EC0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a multichoice quiz of types of tree and how they are affected by the seasons</w:t>
            </w:r>
            <w:r w:rsidR="004C2EC0">
              <w:rPr>
                <w:rFonts w:ascii="Arial" w:hAnsi="Arial" w:cs="Arial"/>
                <w:sz w:val="20"/>
              </w:rPr>
              <w:t xml:space="preserve">. </w:t>
            </w:r>
            <w:hyperlink r:id="rId12" w:history="1">
              <w:r w:rsidRPr="00BA33EA">
                <w:rPr>
                  <w:rStyle w:val="Hyperlink"/>
                  <w:rFonts w:ascii="Arial" w:hAnsi="Arial" w:cs="Arial"/>
                  <w:sz w:val="20"/>
                </w:rPr>
                <w:t>https://www.educationquizzes.com/ks1/science/plants-tree-growth/</w:t>
              </w:r>
            </w:hyperlink>
          </w:p>
          <w:p w14:paraId="39403AF7" w14:textId="60121AE9" w:rsidR="00BA33EA" w:rsidRPr="00FC7A35" w:rsidRDefault="001B74A8" w:rsidP="00C1427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Identifying different types of trees</w:t>
            </w:r>
            <w:r w:rsidRPr="007D27F4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(note - requires </w:t>
            </w:r>
            <w:r w:rsidR="001F5C70">
              <w:rPr>
                <w:rFonts w:ascii="Arial" w:hAnsi="Arial" w:cs="Arial"/>
                <w:sz w:val="20"/>
              </w:rPr>
              <w:t>a 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interest login) </w:t>
            </w:r>
            <w:r w:rsidRPr="001B74A8">
              <w:rPr>
                <w:rFonts w:ascii="Arial" w:hAnsi="Arial" w:cs="Arial"/>
                <w:sz w:val="20"/>
              </w:rPr>
              <w:t>a printable sort card activity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for deciduous and evergreen trees </w:t>
            </w:r>
            <w:hyperlink r:id="rId13" w:history="1">
              <w:r w:rsidRPr="00983F82">
                <w:rPr>
                  <w:rStyle w:val="Hyperlink"/>
                  <w:rFonts w:ascii="Arial" w:hAnsi="Arial" w:cs="Arial"/>
                  <w:sz w:val="20"/>
                </w:rPr>
                <w:t>https://www.pinterest.co.uk/pin/35043703330694260/</w:t>
              </w:r>
            </w:hyperlink>
            <w:r>
              <w:rPr>
                <w:rFonts w:ascii="Arial" w:hAnsi="Arial" w:cs="Arial"/>
                <w:sz w:val="20"/>
              </w:rPr>
              <w:t xml:space="preserve"> and a poster showing different trees and their leaves </w:t>
            </w:r>
            <w:hyperlink r:id="rId14" w:history="1">
              <w:r w:rsidRPr="001B74A8">
                <w:rPr>
                  <w:rStyle w:val="Hyperlink"/>
                  <w:rFonts w:ascii="Arial" w:hAnsi="Arial" w:cs="Arial"/>
                  <w:sz w:val="20"/>
                </w:rPr>
                <w:t>https://www.pinterest.co.uk/pin/426223552229845667/</w:t>
              </w:r>
            </w:hyperlink>
            <w:r>
              <w:t>.</w:t>
            </w:r>
          </w:p>
        </w:tc>
      </w:tr>
      <w:tr w:rsidR="00C1427B" w14:paraId="1A834D5A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02F496" w14:textId="32519E00" w:rsidR="000154D9" w:rsidRPr="006200D8" w:rsidRDefault="000154D9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6DDF28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16D202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6F4224A5" w14:textId="77777777" w:rsidTr="00223E4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3B3922" w14:textId="77777777" w:rsidR="00C1427B" w:rsidRPr="00383552" w:rsidRDefault="00C1427B" w:rsidP="00C1427B">
            <w:pPr>
              <w:rPr>
                <w:rFonts w:ascii="Arial" w:hAnsi="Arial"/>
                <w:b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0B931D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0177723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  <w:tr w:rsidR="00C1427B" w14:paraId="0875334B" w14:textId="77777777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784D137" w14:textId="77777777" w:rsidR="00C1427B" w:rsidRPr="005D08E4" w:rsidRDefault="00C1427B" w:rsidP="00C1427B">
            <w:pPr>
              <w:rPr>
                <w:rFonts w:ascii="Arial" w:hAnsi="Arial"/>
                <w:sz w:val="20"/>
                <w:szCs w:val="22"/>
              </w:rPr>
            </w:pPr>
            <w:r w:rsidRPr="005D08E4">
              <w:rPr>
                <w:rFonts w:ascii="Arial" w:hAnsi="Arial"/>
                <w:b/>
                <w:sz w:val="20"/>
                <w:szCs w:val="22"/>
              </w:rPr>
              <w:t xml:space="preserve">Starters </w:t>
            </w:r>
            <w:r w:rsidRPr="005D08E4">
              <w:rPr>
                <w:rFonts w:ascii="Arial" w:hAnsi="Arial"/>
                <w:sz w:val="20"/>
                <w:szCs w:val="22"/>
              </w:rPr>
              <w:t xml:space="preserve">(Options) </w:t>
            </w:r>
          </w:p>
          <w:p w14:paraId="06C1C237" w14:textId="77777777" w:rsidR="00BA33EA" w:rsidRDefault="002B7130" w:rsidP="00BA33E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5D08E4">
              <w:rPr>
                <w:rFonts w:ascii="Arial" w:hAnsi="Arial"/>
                <w:bCs/>
                <w:sz w:val="20"/>
                <w:szCs w:val="22"/>
              </w:rPr>
              <w:t>Discuss the importance of trees to the natural environment.</w:t>
            </w:r>
            <w:r w:rsidR="00BA33EA">
              <w:rPr>
                <w:rFonts w:ascii="Arial" w:hAnsi="Arial"/>
                <w:bCs/>
                <w:sz w:val="20"/>
                <w:szCs w:val="22"/>
              </w:rPr>
              <w:t xml:space="preserve"> </w:t>
            </w:r>
          </w:p>
          <w:p w14:paraId="44F87D9E" w14:textId="1C4062E4" w:rsidR="00BA33EA" w:rsidRDefault="00BA33EA" w:rsidP="00BA33E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Identify the parts of a tree (trunk, branches, leaves, bark, roots)</w:t>
            </w:r>
          </w:p>
          <w:p w14:paraId="1D5B0DD0" w14:textId="0BF80106" w:rsidR="002B7130" w:rsidRPr="003E2A1E" w:rsidRDefault="002B7130" w:rsidP="00BA33EA">
            <w:pPr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2DAE71" w14:textId="77777777" w:rsidR="00C1427B" w:rsidRPr="005D08E4" w:rsidRDefault="00C1427B" w:rsidP="00C1427B">
            <w:pPr>
              <w:rPr>
                <w:rFonts w:ascii="Arial" w:hAnsi="Arial"/>
                <w:sz w:val="20"/>
                <w:szCs w:val="22"/>
              </w:rPr>
            </w:pPr>
            <w:r w:rsidRPr="005D08E4">
              <w:rPr>
                <w:rFonts w:ascii="Arial" w:hAnsi="Arial"/>
                <w:b/>
                <w:sz w:val="20"/>
                <w:szCs w:val="22"/>
              </w:rPr>
              <w:t xml:space="preserve">Extension </w:t>
            </w:r>
            <w:r w:rsidRPr="005D08E4">
              <w:rPr>
                <w:rFonts w:ascii="Arial" w:hAnsi="Arial"/>
                <w:sz w:val="20"/>
                <w:szCs w:val="22"/>
              </w:rPr>
              <w:t>(Options)</w:t>
            </w:r>
          </w:p>
          <w:p w14:paraId="39D99DFF" w14:textId="19362883" w:rsidR="00266860" w:rsidRPr="005D08E4" w:rsidRDefault="003E2A1E" w:rsidP="007D27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Identify different types of deciduous and evergreen trees</w:t>
            </w:r>
            <w:r w:rsidR="00266860" w:rsidRPr="005D08E4">
              <w:rPr>
                <w:rFonts w:ascii="Arial" w:hAnsi="Arial"/>
                <w:bCs/>
                <w:sz w:val="20"/>
                <w:szCs w:val="22"/>
              </w:rPr>
              <w:t>.</w:t>
            </w:r>
          </w:p>
          <w:p w14:paraId="71EF4214" w14:textId="02C6DD26" w:rsidR="005E2224" w:rsidRDefault="005E2224" w:rsidP="007D27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ACTIVITY – Fashionable forests!</w:t>
            </w:r>
          </w:p>
          <w:p w14:paraId="2110E217" w14:textId="60171E38" w:rsidR="0045582F" w:rsidRDefault="0045582F" w:rsidP="007D27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5D08E4">
              <w:rPr>
                <w:rFonts w:ascii="Arial" w:hAnsi="Arial"/>
                <w:bCs/>
                <w:sz w:val="20"/>
                <w:szCs w:val="22"/>
              </w:rPr>
              <w:t>ACTIVITY – Put a ring on it</w:t>
            </w:r>
          </w:p>
          <w:p w14:paraId="213DE9EA" w14:textId="2F21BA80" w:rsidR="00191AA4" w:rsidRPr="005D08E4" w:rsidRDefault="00191AA4" w:rsidP="007D27F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ACTIVITY – Leaf it</w:t>
            </w:r>
          </w:p>
          <w:p w14:paraId="6193FC08" w14:textId="77777777" w:rsidR="00C1427B" w:rsidRPr="005D08E4" w:rsidRDefault="00C1427B" w:rsidP="00C1427B">
            <w:pPr>
              <w:ind w:left="360"/>
              <w:rPr>
                <w:rFonts w:ascii="Arial" w:hAnsi="Arial"/>
                <w:b/>
                <w:sz w:val="20"/>
                <w:szCs w:val="22"/>
              </w:rPr>
            </w:pPr>
          </w:p>
          <w:p w14:paraId="0538B06D" w14:textId="77777777" w:rsidR="00C1427B" w:rsidRPr="005D08E4" w:rsidRDefault="00C1427B" w:rsidP="00C1427B">
            <w:pPr>
              <w:rPr>
                <w:rFonts w:ascii="Arial" w:hAnsi="Arial"/>
                <w:b/>
                <w:sz w:val="20"/>
                <w:szCs w:val="22"/>
              </w:rPr>
            </w:pPr>
            <w:r w:rsidRPr="005D08E4">
              <w:rPr>
                <w:rFonts w:ascii="Arial" w:hAnsi="Arial"/>
                <w:b/>
                <w:sz w:val="20"/>
                <w:szCs w:val="22"/>
              </w:rPr>
              <w:t>Plenary</w:t>
            </w:r>
          </w:p>
          <w:p w14:paraId="0738EFC1" w14:textId="275D8CCF" w:rsidR="00C1427B" w:rsidRPr="003E2A1E" w:rsidRDefault="003E2A1E" w:rsidP="003E2A1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Q&amp;A on the cha</w:t>
            </w:r>
            <w:r w:rsidR="00C770CE">
              <w:rPr>
                <w:rFonts w:ascii="Arial" w:hAnsi="Arial"/>
                <w:sz w:val="20"/>
                <w:szCs w:val="22"/>
              </w:rPr>
              <w:t>nge</w:t>
            </w:r>
            <w:r>
              <w:rPr>
                <w:rFonts w:ascii="Arial" w:hAnsi="Arial"/>
                <w:sz w:val="20"/>
                <w:szCs w:val="22"/>
              </w:rPr>
              <w:t xml:space="preserve">s </w:t>
            </w:r>
            <w:r w:rsidR="00C770CE">
              <w:rPr>
                <w:rFonts w:ascii="Arial" w:hAnsi="Arial"/>
                <w:sz w:val="20"/>
                <w:szCs w:val="22"/>
              </w:rPr>
              <w:t>in the</w:t>
            </w:r>
            <w:r>
              <w:rPr>
                <w:rFonts w:ascii="Arial" w:hAnsi="Arial"/>
                <w:sz w:val="20"/>
                <w:szCs w:val="22"/>
              </w:rPr>
              <w:t xml:space="preserve"> tree</w:t>
            </w:r>
            <w:r w:rsidR="002B7130" w:rsidRPr="003E2A1E">
              <w:rPr>
                <w:rFonts w:ascii="Arial" w:hAnsi="Arial"/>
                <w:bCs/>
                <w:sz w:val="20"/>
                <w:szCs w:val="22"/>
              </w:rPr>
              <w:t>.</w:t>
            </w:r>
          </w:p>
          <w:p w14:paraId="6AD50030" w14:textId="39C9CAB0" w:rsidR="003E2A1E" w:rsidRPr="003E2A1E" w:rsidRDefault="00C770CE" w:rsidP="003E2A1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Creation of an assembled diary or display of the outcomes</w:t>
            </w:r>
            <w:r w:rsidR="003E2A1E">
              <w:rPr>
                <w:rFonts w:ascii="Arial" w:hAnsi="Arial"/>
                <w:bCs/>
                <w:sz w:val="20"/>
                <w:szCs w:val="22"/>
              </w:rPr>
              <w:t>.</w:t>
            </w:r>
          </w:p>
        </w:tc>
      </w:tr>
      <w:tr w:rsidR="00C1427B" w14:paraId="2A99A3E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33D6F7C" w14:textId="77777777" w:rsidR="00C1427B" w:rsidRPr="006200D8" w:rsidRDefault="00C1427B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EA941B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65E5B0" w14:textId="77777777" w:rsidR="00C1427B" w:rsidRDefault="00C1427B" w:rsidP="00C1427B">
            <w:pPr>
              <w:rPr>
                <w:rFonts w:ascii="Arial" w:hAnsi="Arial"/>
                <w:sz w:val="20"/>
              </w:rPr>
            </w:pPr>
          </w:p>
          <w:p w14:paraId="6040A227" w14:textId="57F6429A" w:rsidR="00BD3779" w:rsidRPr="006200D8" w:rsidRDefault="00BD3779" w:rsidP="00C1427B">
            <w:pPr>
              <w:rPr>
                <w:rFonts w:ascii="Arial" w:hAnsi="Arial"/>
                <w:sz w:val="20"/>
              </w:rPr>
            </w:pPr>
          </w:p>
        </w:tc>
      </w:tr>
    </w:tbl>
    <w:p w14:paraId="6331F124" w14:textId="77777777" w:rsidR="00C1427B" w:rsidRPr="006200D8" w:rsidRDefault="00C1427B" w:rsidP="00C1427B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C1427B" w:rsidRPr="00494AD6" w14:paraId="3A4C7853" w14:textId="77777777" w:rsidTr="00223E45">
        <w:tc>
          <w:tcPr>
            <w:tcW w:w="11056" w:type="dxa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DFCE792" w14:textId="77777777" w:rsidR="00C1427B" w:rsidRPr="00494AD6" w:rsidRDefault="00C1427B" w:rsidP="00C1427B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767241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3226FC" wp14:editId="200E7CC6">
                  <wp:extent cx="313690" cy="313690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7B" w:rsidRPr="005A68EB" w14:paraId="731D6A02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2E5CCB" w14:textId="7447A92C" w:rsidR="00C770CE" w:rsidRPr="001F5C70" w:rsidRDefault="00345CD8" w:rsidP="00D771AB">
            <w:pPr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 w:rsidRPr="001F5C70">
              <w:rPr>
                <w:rFonts w:ascii="Arial" w:hAnsi="Arial"/>
                <w:sz w:val="20"/>
                <w:szCs w:val="20"/>
              </w:rPr>
              <w:t>Environmental engineers are tasked with improving the quality of the natural environment around them. The more they understand about this, the better they can do their jobs.</w:t>
            </w:r>
          </w:p>
          <w:p w14:paraId="22B0C90B" w14:textId="517CC8C0" w:rsidR="00C770CE" w:rsidRPr="00502DE2" w:rsidRDefault="00C770CE" w:rsidP="005D08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A78C5B6" w14:textId="77777777" w:rsidR="00C1427B" w:rsidRPr="006200D8" w:rsidRDefault="00C1427B" w:rsidP="00C1427B">
      <w:pPr>
        <w:rPr>
          <w:vanish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C1427B" w14:paraId="7DAF869D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45C20B" w14:textId="77777777" w:rsidR="00C1427B" w:rsidRPr="006200D8" w:rsidRDefault="00C1427B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31DB31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CB2AD4F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</w:tbl>
    <w:p w14:paraId="51CC29D9" w14:textId="77777777" w:rsidR="00C1427B" w:rsidRPr="006200D8" w:rsidRDefault="00C1427B" w:rsidP="00C1427B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4366"/>
        <w:gridCol w:w="6690"/>
      </w:tblGrid>
      <w:tr w:rsidR="00C1427B" w:rsidRPr="00494AD6" w14:paraId="422F6342" w14:textId="77777777" w:rsidTr="00223E45">
        <w:tc>
          <w:tcPr>
            <w:tcW w:w="11056" w:type="dxa"/>
            <w:gridSpan w:val="2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206E4A91" w14:textId="5D82274B" w:rsidR="00C1427B" w:rsidRPr="00383552" w:rsidRDefault="00C1427B" w:rsidP="00C1427B">
            <w:pPr>
              <w:rPr>
                <w:rFonts w:ascii="Arial" w:hAnsi="Arial"/>
                <w:color w:val="FFFFFF"/>
              </w:rPr>
            </w:pPr>
            <w:r w:rsidRPr="00383552">
              <w:rPr>
                <w:rFonts w:ascii="Arial" w:hAnsi="Arial"/>
                <w:b/>
                <w:color w:val="FFFFFF"/>
              </w:rPr>
              <w:lastRenderedPageBreak/>
              <w:t xml:space="preserve">Curriculum links </w:t>
            </w:r>
          </w:p>
        </w:tc>
      </w:tr>
      <w:tr w:rsidR="00C1427B" w:rsidRPr="0026339D" w14:paraId="78AB08FE" w14:textId="77777777">
        <w:tc>
          <w:tcPr>
            <w:tcW w:w="436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EFFB8DD" w14:textId="77777777" w:rsidR="00C1427B" w:rsidRPr="005D08E4" w:rsidRDefault="00C1427B" w:rsidP="00C142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08E4">
              <w:rPr>
                <w:rFonts w:ascii="Arial" w:hAnsi="Arial"/>
                <w:b/>
                <w:sz w:val="20"/>
                <w:szCs w:val="20"/>
              </w:rPr>
              <w:t xml:space="preserve">England: </w:t>
            </w:r>
            <w:r w:rsidRPr="005D08E4">
              <w:rPr>
                <w:rFonts w:ascii="Arial" w:hAnsi="Arial"/>
                <w:b/>
                <w:bCs/>
                <w:sz w:val="20"/>
                <w:szCs w:val="20"/>
              </w:rPr>
              <w:t>National Curriculum</w:t>
            </w:r>
          </w:p>
          <w:p w14:paraId="2363C09E" w14:textId="77777777" w:rsidR="00C1427B" w:rsidRPr="005D08E4" w:rsidRDefault="00C1427B" w:rsidP="00C1427B">
            <w:pPr>
              <w:rPr>
                <w:rFonts w:ascii="Arial" w:hAnsi="Arial"/>
                <w:sz w:val="20"/>
                <w:szCs w:val="20"/>
              </w:rPr>
            </w:pPr>
          </w:p>
          <w:p w14:paraId="416E4D86" w14:textId="77777777" w:rsidR="006E6FB2" w:rsidRPr="005D08E4" w:rsidRDefault="006E6FB2" w:rsidP="006E6FB2">
            <w:pPr>
              <w:rPr>
                <w:rFonts w:ascii="Arial" w:hAnsi="Arial"/>
                <w:sz w:val="20"/>
                <w:szCs w:val="20"/>
              </w:rPr>
            </w:pPr>
            <w:r w:rsidRPr="005D08E4">
              <w:rPr>
                <w:rFonts w:ascii="Arial" w:hAnsi="Arial"/>
                <w:sz w:val="20"/>
                <w:szCs w:val="20"/>
              </w:rPr>
              <w:t>Science</w:t>
            </w:r>
          </w:p>
          <w:p w14:paraId="450C4920" w14:textId="6234E5D1" w:rsidR="006E6FB2" w:rsidRPr="005D08E4" w:rsidRDefault="006E6FB2" w:rsidP="006E6FB2">
            <w:pPr>
              <w:rPr>
                <w:rFonts w:ascii="Arial" w:hAnsi="Arial"/>
                <w:sz w:val="20"/>
                <w:szCs w:val="20"/>
              </w:rPr>
            </w:pPr>
            <w:r w:rsidRPr="005D08E4">
              <w:rPr>
                <w:rFonts w:ascii="Arial" w:hAnsi="Arial"/>
                <w:sz w:val="20"/>
                <w:szCs w:val="20"/>
              </w:rPr>
              <w:t>KS</w:t>
            </w:r>
            <w:r w:rsidR="009257B3">
              <w:rPr>
                <w:rFonts w:ascii="Arial" w:hAnsi="Arial"/>
                <w:sz w:val="20"/>
                <w:szCs w:val="20"/>
              </w:rPr>
              <w:t>1</w:t>
            </w:r>
            <w:r w:rsidRPr="005D08E4">
              <w:rPr>
                <w:rFonts w:ascii="Arial" w:hAnsi="Arial"/>
                <w:sz w:val="20"/>
                <w:szCs w:val="20"/>
              </w:rPr>
              <w:t xml:space="preserve"> Year </w:t>
            </w:r>
            <w:r w:rsidR="009257B3">
              <w:rPr>
                <w:rFonts w:ascii="Arial" w:hAnsi="Arial"/>
                <w:sz w:val="20"/>
                <w:szCs w:val="20"/>
              </w:rPr>
              <w:t>1</w:t>
            </w:r>
            <w:r w:rsidRPr="005D08E4">
              <w:rPr>
                <w:rFonts w:ascii="Arial" w:hAnsi="Arial"/>
                <w:sz w:val="20"/>
                <w:szCs w:val="20"/>
              </w:rPr>
              <w:t xml:space="preserve"> Plants</w:t>
            </w:r>
            <w:r w:rsidR="005E3EC8" w:rsidRPr="005D08E4">
              <w:rPr>
                <w:rFonts w:ascii="Arial" w:hAnsi="Arial"/>
                <w:sz w:val="20"/>
                <w:szCs w:val="20"/>
              </w:rPr>
              <w:t>:</w:t>
            </w:r>
          </w:p>
          <w:p w14:paraId="4EB82921" w14:textId="01EC0319" w:rsidR="006E6FB2" w:rsidRPr="009257B3" w:rsidRDefault="009257B3" w:rsidP="009257B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9257B3">
              <w:rPr>
                <w:rFonts w:ascii="Arial" w:hAnsi="Arial"/>
                <w:sz w:val="20"/>
                <w:szCs w:val="20"/>
              </w:rPr>
              <w:t>identify and name a variety of common wild and garden plants, including deciduous and evergreen trees</w:t>
            </w:r>
            <w:r w:rsidR="006E6FB2" w:rsidRPr="009257B3">
              <w:rPr>
                <w:rFonts w:ascii="Arial" w:hAnsi="Arial"/>
                <w:sz w:val="20"/>
                <w:szCs w:val="20"/>
              </w:rPr>
              <w:t>.</w:t>
            </w:r>
          </w:p>
          <w:p w14:paraId="44E12811" w14:textId="5F9728FD" w:rsidR="006E6FB2" w:rsidRPr="005D08E4" w:rsidRDefault="006E6FB2" w:rsidP="006E6FB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FFFFFF"/>
          </w:tcPr>
          <w:p w14:paraId="0CCAF6A3" w14:textId="77777777" w:rsidR="00C1427B" w:rsidRPr="005D08E4" w:rsidRDefault="00C1427B" w:rsidP="00C142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08E4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61647240" w14:textId="3C0B98CB" w:rsidR="00C1427B" w:rsidRPr="005D08E4" w:rsidRDefault="00C1427B" w:rsidP="00C1427B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3F1727F" w14:textId="54AEACEC" w:rsidR="0034708A" w:rsidRDefault="0034708A" w:rsidP="00C1427B">
            <w:pPr>
              <w:rPr>
                <w:rFonts w:ascii="Arial" w:hAnsi="Arial"/>
                <w:bCs/>
                <w:sz w:val="20"/>
                <w:szCs w:val="20"/>
              </w:rPr>
            </w:pPr>
            <w:r w:rsidRPr="005D08E4">
              <w:rPr>
                <w:rFonts w:ascii="Arial" w:hAnsi="Arial"/>
                <w:bCs/>
                <w:sz w:val="20"/>
                <w:szCs w:val="20"/>
              </w:rPr>
              <w:t>KS</w:t>
            </w:r>
            <w:r w:rsidR="009257B3">
              <w:rPr>
                <w:rFonts w:ascii="Arial" w:hAnsi="Arial"/>
                <w:bCs/>
                <w:sz w:val="20"/>
                <w:szCs w:val="20"/>
              </w:rPr>
              <w:t>1</w:t>
            </w:r>
            <w:r w:rsidRPr="005D08E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257B3">
              <w:rPr>
                <w:rFonts w:ascii="Arial" w:hAnsi="Arial"/>
                <w:bCs/>
                <w:sz w:val="20"/>
                <w:szCs w:val="20"/>
              </w:rPr>
              <w:t>Strand 3: My Environment</w:t>
            </w:r>
          </w:p>
          <w:p w14:paraId="29B0FD0A" w14:textId="1E01FC5F" w:rsidR="0020301F" w:rsidRPr="005D08E4" w:rsidRDefault="0020301F" w:rsidP="00C1427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Science &amp; Technology:</w:t>
            </w:r>
          </w:p>
          <w:p w14:paraId="385CADD4" w14:textId="3DF7F4D8" w:rsidR="0034708A" w:rsidRPr="0020301F" w:rsidRDefault="0020301F" w:rsidP="0020301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20301F">
              <w:rPr>
                <w:rFonts w:ascii="Arial" w:hAnsi="Arial"/>
                <w:sz w:val="20"/>
                <w:szCs w:val="20"/>
              </w:rPr>
              <w:t>Changes in the local natural environment, including how they can affect living things</w:t>
            </w:r>
          </w:p>
          <w:p w14:paraId="6C78D569" w14:textId="77777777" w:rsidR="0020301F" w:rsidRPr="0020301F" w:rsidRDefault="0020301F" w:rsidP="0020301F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6D638EC" w14:textId="4D3B7D57" w:rsidR="004C589A" w:rsidRPr="005D08E4" w:rsidRDefault="004C589A" w:rsidP="004C589A">
            <w:pPr>
              <w:rPr>
                <w:rFonts w:ascii="Arial" w:hAnsi="Arial"/>
                <w:bCs/>
                <w:sz w:val="20"/>
                <w:szCs w:val="20"/>
              </w:rPr>
            </w:pPr>
            <w:r w:rsidRPr="005D08E4">
              <w:rPr>
                <w:rFonts w:ascii="Arial" w:hAnsi="Arial"/>
                <w:bCs/>
                <w:sz w:val="20"/>
                <w:szCs w:val="20"/>
              </w:rPr>
              <w:t xml:space="preserve">KS2 </w:t>
            </w:r>
            <w:r w:rsidR="0020301F">
              <w:rPr>
                <w:rFonts w:ascii="Arial" w:hAnsi="Arial"/>
                <w:bCs/>
                <w:sz w:val="20"/>
                <w:szCs w:val="20"/>
              </w:rPr>
              <w:t>Strand 3: My Environment:</w:t>
            </w:r>
          </w:p>
          <w:p w14:paraId="4ABB60F6" w14:textId="77777777" w:rsidR="0020301F" w:rsidRPr="005D08E4" w:rsidRDefault="0020301F" w:rsidP="0020301F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Science &amp; Technology</w:t>
            </w:r>
          </w:p>
          <w:p w14:paraId="47FD50A6" w14:textId="77777777" w:rsidR="0020301F" w:rsidRDefault="0020301F" w:rsidP="00AC11CF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20301F">
              <w:rPr>
                <w:rFonts w:ascii="Arial" w:hAnsi="Arial"/>
                <w:sz w:val="20"/>
                <w:szCs w:val="20"/>
              </w:rPr>
              <w:t>Similarities and differences among animals and among plants</w:t>
            </w:r>
          </w:p>
          <w:p w14:paraId="657FF370" w14:textId="2292A100" w:rsidR="00A8166F" w:rsidRPr="005D08E4" w:rsidRDefault="00A8166F" w:rsidP="00A81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1427B" w:rsidRPr="00D109A3" w14:paraId="0550A1E4" w14:textId="77777777">
        <w:tc>
          <w:tcPr>
            <w:tcW w:w="436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484FB66" w14:textId="77777777" w:rsidR="00C1427B" w:rsidRPr="00191AA4" w:rsidRDefault="00C1427B" w:rsidP="00C1427B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Scotland: Curriculum for Excellence</w:t>
            </w:r>
          </w:p>
          <w:p w14:paraId="0CAD4D1A" w14:textId="77777777" w:rsidR="00C1427B" w:rsidRPr="00191AA4" w:rsidRDefault="00C1427B" w:rsidP="00C1427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4067D4" w14:textId="77777777" w:rsidR="0020301F" w:rsidRPr="00191AA4" w:rsidRDefault="0020301F" w:rsidP="004C589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Sciences</w:t>
            </w:r>
          </w:p>
          <w:p w14:paraId="4AD52478" w14:textId="54BBD058" w:rsidR="004C589A" w:rsidRPr="00191AA4" w:rsidRDefault="0020301F" w:rsidP="004C589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Planet Earth - Biodiversity and Interdependence</w:t>
            </w:r>
            <w:r w:rsidR="005E3EC8"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  <w:p w14:paraId="04678E53" w14:textId="58781ACD" w:rsidR="00C1427B" w:rsidRPr="00191AA4" w:rsidRDefault="0020301F" w:rsidP="004C589A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SCN0-01a</w:t>
            </w:r>
          </w:p>
          <w:p w14:paraId="7AEBCDA7" w14:textId="265FE237" w:rsidR="0020301F" w:rsidRPr="00191AA4" w:rsidRDefault="0020301F" w:rsidP="0020301F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SCN1-01a</w:t>
            </w:r>
          </w:p>
          <w:p w14:paraId="47762528" w14:textId="2D9BCD3C" w:rsidR="0020301F" w:rsidRPr="00191AA4" w:rsidRDefault="0020301F" w:rsidP="0020301F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color w:val="000000" w:themeColor="text1"/>
                <w:sz w:val="20"/>
                <w:szCs w:val="20"/>
              </w:rPr>
              <w:t>SCN2-01a</w:t>
            </w:r>
          </w:p>
          <w:p w14:paraId="6F739823" w14:textId="4434AF9D" w:rsidR="00231B7A" w:rsidRPr="00191AA4" w:rsidRDefault="00231B7A" w:rsidP="0020301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FFFFFF"/>
          </w:tcPr>
          <w:p w14:paraId="40A071AC" w14:textId="77777777" w:rsidR="00C1427B" w:rsidRPr="00191AA4" w:rsidRDefault="00C1427B" w:rsidP="00C1427B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Wales: National Curriculum </w:t>
            </w:r>
          </w:p>
          <w:p w14:paraId="6635B02B" w14:textId="77777777" w:rsidR="00C1427B" w:rsidRPr="00191AA4" w:rsidRDefault="00C1427B" w:rsidP="00C1427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44D75E0" w14:textId="69482ACB" w:rsidR="005E3EC8" w:rsidRPr="00191AA4" w:rsidRDefault="002B2233" w:rsidP="005E3EC8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Foundation</w:t>
            </w:r>
            <w:r w:rsidR="005E3EC8"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191AA4"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Knowledge and understanding of the world – Myself and other living beings</w:t>
            </w:r>
            <w:r w:rsidR="005E3EC8"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06BDB7FF" w14:textId="2E101B26" w:rsidR="00191AA4" w:rsidRPr="00191AA4" w:rsidRDefault="00191AA4" w:rsidP="00191AA4">
            <w:pPr>
              <w:numPr>
                <w:ilvl w:val="0"/>
                <w:numId w:val="15"/>
              </w:numPr>
              <w:ind w:left="344" w:hanging="344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identify some animals and plants that live in the outdoor environment</w:t>
            </w:r>
          </w:p>
          <w:p w14:paraId="34B455E9" w14:textId="7B28E3AE" w:rsidR="005E3EC8" w:rsidRPr="00191AA4" w:rsidRDefault="00191AA4" w:rsidP="00191AA4">
            <w:pPr>
              <w:numPr>
                <w:ilvl w:val="0"/>
                <w:numId w:val="15"/>
              </w:numPr>
              <w:ind w:left="344" w:hanging="344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191AA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identify the effects the different seasons have on some animals and plants</w:t>
            </w:r>
          </w:p>
        </w:tc>
      </w:tr>
      <w:tr w:rsidR="00C1427B" w:rsidRPr="00D109A3" w14:paraId="08EE4D4B" w14:textId="77777777">
        <w:tc>
          <w:tcPr>
            <w:tcW w:w="43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31F8B5" w14:textId="77777777" w:rsidR="00312E41" w:rsidRDefault="00312E41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15F5DEE" w14:textId="3570F349" w:rsidR="00A8166F" w:rsidRPr="00DF4A2C" w:rsidRDefault="00A8166F" w:rsidP="00C1427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90" w:type="dxa"/>
            <w:shd w:val="clear" w:color="auto" w:fill="auto"/>
          </w:tcPr>
          <w:p w14:paraId="42A32C7B" w14:textId="77777777" w:rsidR="00C1427B" w:rsidRDefault="00C1427B" w:rsidP="00C1427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917F6AF" w14:textId="77777777" w:rsidR="00C1427B" w:rsidRPr="006200D8" w:rsidRDefault="00C1427B" w:rsidP="00C1427B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C1427B" w14:paraId="54C53336" w14:textId="77777777" w:rsidTr="00223E45">
        <w:tc>
          <w:tcPr>
            <w:tcW w:w="11056" w:type="dxa"/>
            <w:gridSpan w:val="3"/>
            <w:shd w:val="clear" w:color="auto" w:fill="96C54D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5F7981" w14:textId="77777777" w:rsidR="00C1427B" w:rsidRPr="000C298A" w:rsidRDefault="00C1427B" w:rsidP="00C1427B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C1427B" w14:paraId="4235189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C4A874B" w14:textId="69FA76FC" w:rsidR="00C1427B" w:rsidRPr="00191AA4" w:rsidRDefault="004C589A" w:rsidP="00191AA4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 w:rsidRPr="005D08E4">
              <w:rPr>
                <w:rFonts w:ascii="Arial" w:hAnsi="Arial"/>
                <w:sz w:val="20"/>
                <w:szCs w:val="28"/>
              </w:rPr>
              <w:t>Oral feedback</w:t>
            </w:r>
            <w:r w:rsidR="00191AA4">
              <w:rPr>
                <w:rFonts w:ascii="Arial" w:hAnsi="Arial"/>
                <w:sz w:val="20"/>
                <w:szCs w:val="28"/>
              </w:rPr>
              <w:t xml:space="preserve"> and response to questions from the teacher about characteristics of the different types of tree.</w:t>
            </w:r>
          </w:p>
        </w:tc>
      </w:tr>
      <w:tr w:rsidR="00C1427B" w14:paraId="226124CC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FC6818" w14:textId="77777777" w:rsidR="00C1427B" w:rsidRPr="006200D8" w:rsidRDefault="00C1427B" w:rsidP="00C1427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320609" w14:textId="77777777" w:rsidR="00C1427B" w:rsidRPr="006200D8" w:rsidRDefault="00C1427B" w:rsidP="00C1427B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1E4C48" w14:textId="77777777" w:rsidR="00C1427B" w:rsidRPr="006200D8" w:rsidRDefault="00C1427B" w:rsidP="00C1427B">
            <w:pPr>
              <w:rPr>
                <w:rFonts w:ascii="Arial" w:hAnsi="Arial"/>
                <w:sz w:val="20"/>
              </w:rPr>
            </w:pPr>
          </w:p>
        </w:tc>
      </w:tr>
    </w:tbl>
    <w:p w14:paraId="03CD7A42" w14:textId="77777777" w:rsidR="00C1427B" w:rsidRPr="0088426B" w:rsidRDefault="00C1427B" w:rsidP="00C1427B">
      <w:pPr>
        <w:rPr>
          <w:rFonts w:ascii="Arial" w:hAnsi="Arial" w:cs="Arial"/>
          <w:sz w:val="22"/>
          <w:szCs w:val="22"/>
        </w:rPr>
      </w:pPr>
    </w:p>
    <w:sectPr w:rsidR="00C1427B" w:rsidRPr="0088426B" w:rsidSect="00C1427B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98BF" w14:textId="77777777" w:rsidR="00223D23" w:rsidRDefault="00223D23">
      <w:r>
        <w:separator/>
      </w:r>
    </w:p>
  </w:endnote>
  <w:endnote w:type="continuationSeparator" w:id="0">
    <w:p w14:paraId="0248154A" w14:textId="77777777" w:rsidR="00223D23" w:rsidRDefault="002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FDD0" w14:textId="59B4DDB5" w:rsidR="00C1427B" w:rsidRDefault="00223E4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A449F" wp14:editId="728BC2F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GREEN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98D0" w14:textId="77777777" w:rsidR="00223D23" w:rsidRDefault="00223D23">
      <w:r>
        <w:separator/>
      </w:r>
    </w:p>
  </w:footnote>
  <w:footnote w:type="continuationSeparator" w:id="0">
    <w:p w14:paraId="4B8E9BC0" w14:textId="77777777" w:rsidR="00223D23" w:rsidRDefault="0022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C01C" w14:textId="77777777" w:rsidR="00C1427B" w:rsidRDefault="00223D23">
    <w:pPr>
      <w:pStyle w:val="Header"/>
    </w:pPr>
    <w:r>
      <w:rPr>
        <w:szCs w:val="20"/>
        <w:lang w:eastAsia="en-GB"/>
      </w:rPr>
      <w:pict w14:anchorId="1271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6C25" w14:textId="6B4BB24B" w:rsidR="00C1427B" w:rsidRDefault="001F5C7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03D1B8" wp14:editId="6E64E64B">
          <wp:simplePos x="0" y="0"/>
          <wp:positionH relativeFrom="margin">
            <wp:posOffset>-398145</wp:posOffset>
          </wp:positionH>
          <wp:positionV relativeFrom="paragraph">
            <wp:posOffset>0</wp:posOffset>
          </wp:positionV>
          <wp:extent cx="7597775" cy="1962150"/>
          <wp:effectExtent l="0" t="0" r="3175" b="0"/>
          <wp:wrapTight wrapText="bothSides">
            <wp:wrapPolygon edited="0">
              <wp:start x="0" y="0"/>
              <wp:lineTo x="0" y="21390"/>
              <wp:lineTo x="21555" y="21390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yads-diar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6"/>
                  <a:stretch/>
                </pic:blipFill>
                <pic:spPr bwMode="auto">
                  <a:xfrm>
                    <a:off x="0" y="0"/>
                    <a:ext cx="7597775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241">
      <w:rPr>
        <w:noProof/>
      </w:rPr>
      <w:drawing>
        <wp:anchor distT="0" distB="0" distL="114300" distR="114300" simplePos="0" relativeHeight="251658240" behindDoc="1" locked="0" layoutInCell="1" allowOverlap="1" wp14:anchorId="2CA73887" wp14:editId="263064D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0805" w14:textId="77777777" w:rsidR="00C1427B" w:rsidRDefault="00223D23">
    <w:pPr>
      <w:pStyle w:val="Header"/>
    </w:pPr>
    <w:r>
      <w:rPr>
        <w:szCs w:val="20"/>
        <w:lang w:eastAsia="en-GB"/>
      </w:rPr>
      <w:pict w14:anchorId="5F906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696"/>
    <w:multiLevelType w:val="hybridMultilevel"/>
    <w:tmpl w:val="E60287E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2338"/>
    <w:multiLevelType w:val="hybridMultilevel"/>
    <w:tmpl w:val="C408EF6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3"/>
  </w:num>
  <w:num w:numId="5">
    <w:abstractNumId w:val="7"/>
  </w:num>
  <w:num w:numId="6">
    <w:abstractNumId w:val="3"/>
  </w:num>
  <w:num w:numId="7">
    <w:abstractNumId w:val="26"/>
  </w:num>
  <w:num w:numId="8">
    <w:abstractNumId w:val="24"/>
  </w:num>
  <w:num w:numId="9">
    <w:abstractNumId w:val="12"/>
  </w:num>
  <w:num w:numId="10">
    <w:abstractNumId w:val="5"/>
  </w:num>
  <w:num w:numId="11">
    <w:abstractNumId w:val="29"/>
  </w:num>
  <w:num w:numId="12">
    <w:abstractNumId w:val="9"/>
  </w:num>
  <w:num w:numId="13">
    <w:abstractNumId w:val="13"/>
  </w:num>
  <w:num w:numId="14">
    <w:abstractNumId w:val="16"/>
  </w:num>
  <w:num w:numId="15">
    <w:abstractNumId w:val="18"/>
  </w:num>
  <w:num w:numId="16">
    <w:abstractNumId w:val="21"/>
  </w:num>
  <w:num w:numId="17">
    <w:abstractNumId w:val="15"/>
  </w:num>
  <w:num w:numId="18">
    <w:abstractNumId w:val="11"/>
  </w:num>
  <w:num w:numId="19">
    <w:abstractNumId w:val="2"/>
  </w:num>
  <w:num w:numId="20">
    <w:abstractNumId w:val="28"/>
  </w:num>
  <w:num w:numId="21">
    <w:abstractNumId w:val="22"/>
  </w:num>
  <w:num w:numId="22">
    <w:abstractNumId w:val="14"/>
  </w:num>
  <w:num w:numId="23">
    <w:abstractNumId w:val="8"/>
  </w:num>
  <w:num w:numId="24">
    <w:abstractNumId w:val="6"/>
  </w:num>
  <w:num w:numId="25">
    <w:abstractNumId w:val="19"/>
  </w:num>
  <w:num w:numId="26">
    <w:abstractNumId w:val="20"/>
  </w:num>
  <w:num w:numId="27">
    <w:abstractNumId w:val="17"/>
  </w:num>
  <w:num w:numId="28">
    <w:abstractNumId w:val="27"/>
  </w:num>
  <w:num w:numId="29">
    <w:abstractNumId w:val="1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11E8C"/>
    <w:rsid w:val="000154D9"/>
    <w:rsid w:val="0002577C"/>
    <w:rsid w:val="00036BB2"/>
    <w:rsid w:val="000806ED"/>
    <w:rsid w:val="000E498B"/>
    <w:rsid w:val="000F2879"/>
    <w:rsid w:val="001102BD"/>
    <w:rsid w:val="00136297"/>
    <w:rsid w:val="00175B3C"/>
    <w:rsid w:val="00191AA4"/>
    <w:rsid w:val="001B74A8"/>
    <w:rsid w:val="001E2E38"/>
    <w:rsid w:val="001F5C70"/>
    <w:rsid w:val="001F637D"/>
    <w:rsid w:val="0020301F"/>
    <w:rsid w:val="00211FD9"/>
    <w:rsid w:val="00221DA6"/>
    <w:rsid w:val="00222352"/>
    <w:rsid w:val="00223D23"/>
    <w:rsid w:val="00223E45"/>
    <w:rsid w:val="00226F29"/>
    <w:rsid w:val="00227288"/>
    <w:rsid w:val="00231B7A"/>
    <w:rsid w:val="00233CE2"/>
    <w:rsid w:val="00245641"/>
    <w:rsid w:val="00265281"/>
    <w:rsid w:val="00266860"/>
    <w:rsid w:val="00284C99"/>
    <w:rsid w:val="00292FC6"/>
    <w:rsid w:val="002964CB"/>
    <w:rsid w:val="002B02E9"/>
    <w:rsid w:val="002B2233"/>
    <w:rsid w:val="002B42EC"/>
    <w:rsid w:val="002B5AD3"/>
    <w:rsid w:val="002B7130"/>
    <w:rsid w:val="002E2D47"/>
    <w:rsid w:val="00312E41"/>
    <w:rsid w:val="003324A0"/>
    <w:rsid w:val="00345CD8"/>
    <w:rsid w:val="0034708A"/>
    <w:rsid w:val="0036345E"/>
    <w:rsid w:val="003638CE"/>
    <w:rsid w:val="00380A11"/>
    <w:rsid w:val="00385838"/>
    <w:rsid w:val="003D7835"/>
    <w:rsid w:val="003E2A1E"/>
    <w:rsid w:val="003E43AE"/>
    <w:rsid w:val="003E647F"/>
    <w:rsid w:val="003F1C3D"/>
    <w:rsid w:val="00413BC2"/>
    <w:rsid w:val="0045582F"/>
    <w:rsid w:val="0047111E"/>
    <w:rsid w:val="004C2EC0"/>
    <w:rsid w:val="004C589A"/>
    <w:rsid w:val="004E0E3D"/>
    <w:rsid w:val="004E446E"/>
    <w:rsid w:val="00502DE2"/>
    <w:rsid w:val="005369FB"/>
    <w:rsid w:val="00556A63"/>
    <w:rsid w:val="0058064D"/>
    <w:rsid w:val="005848EA"/>
    <w:rsid w:val="0058700C"/>
    <w:rsid w:val="00597F5A"/>
    <w:rsid w:val="005D08E4"/>
    <w:rsid w:val="005E2224"/>
    <w:rsid w:val="005E3EC8"/>
    <w:rsid w:val="00633AF1"/>
    <w:rsid w:val="00634284"/>
    <w:rsid w:val="0067211A"/>
    <w:rsid w:val="006B332E"/>
    <w:rsid w:val="006E6FB2"/>
    <w:rsid w:val="00723A5A"/>
    <w:rsid w:val="00723CF8"/>
    <w:rsid w:val="00730CF9"/>
    <w:rsid w:val="007337B3"/>
    <w:rsid w:val="007414BF"/>
    <w:rsid w:val="00750351"/>
    <w:rsid w:val="00767241"/>
    <w:rsid w:val="007A2BAD"/>
    <w:rsid w:val="007A3075"/>
    <w:rsid w:val="007D27F4"/>
    <w:rsid w:val="008008EB"/>
    <w:rsid w:val="008413C1"/>
    <w:rsid w:val="00855197"/>
    <w:rsid w:val="0086794E"/>
    <w:rsid w:val="00876257"/>
    <w:rsid w:val="008E3877"/>
    <w:rsid w:val="009257B3"/>
    <w:rsid w:val="009610E6"/>
    <w:rsid w:val="00A31E67"/>
    <w:rsid w:val="00A540C8"/>
    <w:rsid w:val="00A80FC2"/>
    <w:rsid w:val="00A8166F"/>
    <w:rsid w:val="00A94EB8"/>
    <w:rsid w:val="00AB0C93"/>
    <w:rsid w:val="00AC0625"/>
    <w:rsid w:val="00AC11CF"/>
    <w:rsid w:val="00AC370C"/>
    <w:rsid w:val="00AD6F82"/>
    <w:rsid w:val="00AE64D7"/>
    <w:rsid w:val="00AF4180"/>
    <w:rsid w:val="00BA33EA"/>
    <w:rsid w:val="00BD3779"/>
    <w:rsid w:val="00BD778A"/>
    <w:rsid w:val="00BF7C38"/>
    <w:rsid w:val="00C040C8"/>
    <w:rsid w:val="00C1427B"/>
    <w:rsid w:val="00C23F25"/>
    <w:rsid w:val="00C42F17"/>
    <w:rsid w:val="00C770CE"/>
    <w:rsid w:val="00C973AD"/>
    <w:rsid w:val="00CA1113"/>
    <w:rsid w:val="00CA5628"/>
    <w:rsid w:val="00CC17E5"/>
    <w:rsid w:val="00CC362B"/>
    <w:rsid w:val="00D23240"/>
    <w:rsid w:val="00D37DF3"/>
    <w:rsid w:val="00D968D9"/>
    <w:rsid w:val="00DE79AF"/>
    <w:rsid w:val="00E27DD0"/>
    <w:rsid w:val="00E65332"/>
    <w:rsid w:val="00EC7DF3"/>
    <w:rsid w:val="00F53195"/>
    <w:rsid w:val="00F946EE"/>
    <w:rsid w:val="00FA3599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6C2F9C9"/>
  <w15:chartTrackingRefBased/>
  <w15:docId w15:val="{59A6C1F5-56C9-B745-871C-49257B5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21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E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42E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interest.co.uk/pin/35043703330694260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ducationquizzes.com/ks1/science/plants-tree-growth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class-clips-video/science-ks1-ks2-ivys-plant-workshop-are-plants-the-same-all-year-round/zdvct3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.uk/pin/42622355222984566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 it</vt:lpstr>
    </vt:vector>
  </TitlesOfParts>
  <Company>Hewlett-Packard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 it</dc:title>
  <dc:subject/>
  <dc:creator>Attainment in Education</dc:creator>
  <cp:keywords/>
  <cp:lastModifiedBy>Margerison-Smith,Holly</cp:lastModifiedBy>
  <cp:revision>90</cp:revision>
  <cp:lastPrinted>2010-09-03T11:23:00Z</cp:lastPrinted>
  <dcterms:created xsi:type="dcterms:W3CDTF">2019-12-03T14:40:00Z</dcterms:created>
  <dcterms:modified xsi:type="dcterms:W3CDTF">2020-01-10T09:36:00Z</dcterms:modified>
</cp:coreProperties>
</file>