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126"/>
        <w:gridCol w:w="2126"/>
        <w:gridCol w:w="1621"/>
      </w:tblGrid>
      <w:tr w:rsidR="00FF02B8" w:rsidRPr="000865D2" w:rsidTr="00C8047C">
        <w:trPr>
          <w:cantSplit/>
          <w:trHeight w:val="2560"/>
        </w:trPr>
        <w:tc>
          <w:tcPr>
            <w:tcW w:w="1668" w:type="dxa"/>
          </w:tcPr>
          <w:p w:rsidR="00FF02B8" w:rsidRPr="000865D2" w:rsidRDefault="003870EF" w:rsidP="000316C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574" w:type="dxa"/>
            <w:gridSpan w:val="4"/>
          </w:tcPr>
          <w:p w:rsidR="00652A20" w:rsidRDefault="00C52584" w:rsidP="0003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A</w:t>
            </w:r>
            <w:r w:rsidR="00652A20">
              <w:rPr>
                <w:rFonts w:ascii="Arial" w:eastAsia="Times New Roman" w:hAnsi="Arial" w:cs="Arial"/>
                <w:sz w:val="24"/>
                <w:szCs w:val="24"/>
              </w:rPr>
              <w:t>mericas</w:t>
            </w:r>
          </w:p>
          <w:p w:rsidR="00C52584" w:rsidRDefault="00652A20" w:rsidP="0003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8047C" w:rsidRDefault="0035015D" w:rsidP="0003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015D">
              <w:rPr>
                <w:rFonts w:ascii="Arial" w:eastAsia="Times New Roman" w:hAnsi="Arial" w:cs="Arial"/>
                <w:sz w:val="24"/>
                <w:szCs w:val="24"/>
              </w:rPr>
              <w:t>Happy New Year! It is such a shame that we can't welcome you back to school after the Christmas holidays but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</w:t>
            </w:r>
            <w:r w:rsidR="00C0035E">
              <w:rPr>
                <w:rFonts w:ascii="Arial" w:eastAsia="Times New Roman" w:hAnsi="Arial" w:cs="Arial"/>
                <w:sz w:val="24"/>
                <w:szCs w:val="24"/>
              </w:rPr>
              <w:t xml:space="preserve"> hope that you’re all keeping well and </w:t>
            </w:r>
            <w:r w:rsidR="00652A20">
              <w:rPr>
                <w:rFonts w:ascii="Arial" w:eastAsia="Times New Roman" w:hAnsi="Arial" w:cs="Arial"/>
                <w:sz w:val="24"/>
                <w:szCs w:val="24"/>
              </w:rPr>
              <w:t xml:space="preserve">will engage in the work that I’m preparing. It’s really important that all the fantastic learning that you did in the Autumn Term isn’t lost. </w:t>
            </w:r>
          </w:p>
          <w:p w:rsidR="003C5AF8" w:rsidRDefault="003C5AF8" w:rsidP="00C804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2A20" w:rsidRDefault="00652A20" w:rsidP="00C804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place any work on Seesaw and I look forward to seeing you all on zoom. If you have any issues, questions or concerns do not hesitate to contact </w:t>
            </w:r>
            <w:hyperlink r:id="rId8" w:history="1">
              <w:r w:rsidRPr="00EE529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admin@broadbentfold.tameside.sch.uk</w:t>
              </w:r>
            </w:hyperlink>
          </w:p>
          <w:p w:rsidR="00652A20" w:rsidRDefault="00652A20" w:rsidP="00C804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Take good care</w:t>
            </w:r>
          </w:p>
          <w:p w:rsidR="00652A20" w:rsidRPr="00C8047C" w:rsidRDefault="00652A20" w:rsidP="00C8047C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Ms McCoy</w:t>
            </w:r>
          </w:p>
        </w:tc>
      </w:tr>
      <w:tr w:rsidR="003803CF" w:rsidRPr="000865D2" w:rsidTr="009933CF">
        <w:trPr>
          <w:trHeight w:val="1483"/>
        </w:trPr>
        <w:tc>
          <w:tcPr>
            <w:tcW w:w="1668" w:type="dxa"/>
            <w:vMerge w:val="restart"/>
          </w:tcPr>
          <w:p w:rsidR="003803CF" w:rsidRPr="000865D2" w:rsidRDefault="003803CF" w:rsidP="0035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7574" w:type="dxa"/>
            <w:gridSpan w:val="4"/>
          </w:tcPr>
          <w:p w:rsidR="003803CF" w:rsidRDefault="000A257A" w:rsidP="009933CF">
            <w:pPr>
              <w:spacing w:after="0" w:line="240" w:lineRule="auto"/>
            </w:pPr>
            <w:hyperlink r:id="rId9" w:history="1">
              <w:r w:rsidR="003803CF" w:rsidRPr="003803CF">
                <w:rPr>
                  <w:color w:val="0000FF"/>
                  <w:u w:val="single"/>
                </w:rPr>
                <w:t>https://www.bbc.co.uk/bitesize/topics/zhrrd2p</w:t>
              </w:r>
            </w:hyperlink>
          </w:p>
          <w:p w:rsidR="003803CF" w:rsidRDefault="003803CF" w:rsidP="009933CF">
            <w:pPr>
              <w:spacing w:after="0" w:line="240" w:lineRule="auto"/>
            </w:pPr>
            <w:r>
              <w:t xml:space="preserve">Please continue to use the bitesize link to practice your spellings, punctuation and grammar. </w:t>
            </w:r>
          </w:p>
          <w:p w:rsidR="003803CF" w:rsidRDefault="003803CF" w:rsidP="00C52584">
            <w:pPr>
              <w:spacing w:after="0" w:line="240" w:lineRule="auto"/>
            </w:pPr>
            <w:r>
              <w:t>This week</w:t>
            </w:r>
            <w:r w:rsidR="00C52584">
              <w:t>,</w:t>
            </w:r>
            <w:r>
              <w:t xml:space="preserve"> focus on how to use a</w:t>
            </w:r>
            <w:r w:rsidR="00C52584">
              <w:t xml:space="preserve"> relative clauses, subordinating and coordinating conjunctions</w:t>
            </w:r>
            <w:r>
              <w:t xml:space="preserve">. Make sure you use these in </w:t>
            </w:r>
            <w:r w:rsidR="00C52584">
              <w:t xml:space="preserve">your writing pieces. </w:t>
            </w:r>
          </w:p>
        </w:tc>
      </w:tr>
      <w:tr w:rsidR="003803CF" w:rsidRPr="000865D2" w:rsidTr="003B6B20">
        <w:trPr>
          <w:trHeight w:val="1483"/>
        </w:trPr>
        <w:tc>
          <w:tcPr>
            <w:tcW w:w="1668" w:type="dxa"/>
            <w:vMerge/>
          </w:tcPr>
          <w:p w:rsidR="003803CF" w:rsidRPr="000865D2" w:rsidRDefault="003803CF" w:rsidP="0035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C52584" w:rsidRDefault="00B14784" w:rsidP="00C52584">
            <w:pPr>
              <w:spacing w:after="0" w:line="240" w:lineRule="auto"/>
            </w:pPr>
            <w:r>
              <w:t xml:space="preserve"> </w:t>
            </w:r>
            <w:hyperlink r:id="rId10" w:history="1">
              <w:r w:rsidR="008E612F" w:rsidRPr="00EE529C">
                <w:rPr>
                  <w:rStyle w:val="Hyperlink"/>
                </w:rPr>
                <w:t>https://classroom.thenational.academy/lessons/to-explore-the-four-types-of-sentence-statement-command-exclamation-and-question-c9jked</w:t>
              </w:r>
            </w:hyperlink>
          </w:p>
          <w:p w:rsidR="008E612F" w:rsidRDefault="008E612F" w:rsidP="00C52584">
            <w:pPr>
              <w:spacing w:after="0" w:line="240" w:lineRule="auto"/>
            </w:pPr>
            <w:r>
              <w:t xml:space="preserve">Use this Oak Academy video to practise spellings and statements, commands, questions and exclamations. </w:t>
            </w:r>
          </w:p>
          <w:p w:rsidR="009F4D59" w:rsidRDefault="009F4D59" w:rsidP="00C52584">
            <w:pPr>
              <w:spacing w:after="0" w:line="240" w:lineRule="auto"/>
            </w:pPr>
          </w:p>
          <w:p w:rsidR="009F4D59" w:rsidRDefault="009F4D59" w:rsidP="00C52584">
            <w:pPr>
              <w:spacing w:after="0" w:line="240" w:lineRule="auto"/>
            </w:pPr>
            <w:r w:rsidRPr="00E82D8E">
              <w:rPr>
                <w:b/>
              </w:rPr>
              <w:t>News reports</w:t>
            </w:r>
            <w:r>
              <w:t xml:space="preserve">- </w:t>
            </w:r>
            <w:r w:rsidRPr="00E82D8E">
              <w:rPr>
                <w:b/>
              </w:rPr>
              <w:t>Write a newspaper report</w:t>
            </w:r>
            <w:r>
              <w:t xml:space="preserve"> about the current situation about schools being shut and the country being in lockdown again. </w:t>
            </w:r>
          </w:p>
          <w:p w:rsidR="009F4D59" w:rsidRDefault="009F4D59" w:rsidP="00C52584">
            <w:pPr>
              <w:spacing w:after="0" w:line="240" w:lineRule="auto"/>
            </w:pPr>
            <w:r>
              <w:t xml:space="preserve">Use the guidance below to guide your report and write it up on the sheet. </w:t>
            </w:r>
            <w:r w:rsidR="009A147E">
              <w:t xml:space="preserve">Don’t forget to post these on Seesaw. </w:t>
            </w:r>
          </w:p>
          <w:p w:rsidR="00C361DE" w:rsidRPr="00EB3F0C" w:rsidRDefault="00C361DE" w:rsidP="001F254B">
            <w:pPr>
              <w:spacing w:after="0" w:line="240" w:lineRule="auto"/>
            </w:pPr>
            <w:r>
              <w:t xml:space="preserve">We will share these on </w:t>
            </w:r>
            <w:r>
              <w:rPr>
                <w:b/>
                <w:sz w:val="36"/>
                <w:szCs w:val="36"/>
              </w:rPr>
              <w:t>Friday</w:t>
            </w:r>
            <w:r w:rsidRPr="00515041">
              <w:rPr>
                <w:b/>
                <w:sz w:val="36"/>
                <w:szCs w:val="36"/>
              </w:rPr>
              <w:t xml:space="preserve"> </w:t>
            </w:r>
            <w:r w:rsidR="001F254B">
              <w:rPr>
                <w:b/>
                <w:sz w:val="36"/>
                <w:szCs w:val="36"/>
              </w:rPr>
              <w:t>morning</w:t>
            </w:r>
            <w:r w:rsidR="0099409E">
              <w:rPr>
                <w:b/>
                <w:sz w:val="36"/>
                <w:szCs w:val="36"/>
              </w:rPr>
              <w:t xml:space="preserve"> </w:t>
            </w:r>
            <w:r w:rsidRPr="00515041">
              <w:rPr>
                <w:b/>
                <w:sz w:val="36"/>
                <w:szCs w:val="36"/>
              </w:rPr>
              <w:t>zoom session</w:t>
            </w:r>
          </w:p>
        </w:tc>
      </w:tr>
      <w:tr w:rsidR="009F4D59" w:rsidRPr="000865D2" w:rsidTr="009F4D59">
        <w:trPr>
          <w:trHeight w:val="2311"/>
        </w:trPr>
        <w:tc>
          <w:tcPr>
            <w:tcW w:w="1668" w:type="dxa"/>
            <w:vMerge/>
          </w:tcPr>
          <w:p w:rsidR="009F4D59" w:rsidRPr="000865D2" w:rsidRDefault="009F4D59" w:rsidP="00355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D59" w:rsidRDefault="009F4D59" w:rsidP="00EB3F0C">
            <w:r>
              <w:t>Headline</w:t>
            </w:r>
          </w:p>
          <w:p w:rsidR="009F4D59" w:rsidRPr="00EB3F0C" w:rsidRDefault="009F4D59" w:rsidP="00EB3F0C">
            <w:r>
              <w:rPr>
                <w:noProof/>
                <w:lang w:eastAsia="en-GB"/>
              </w:rPr>
              <w:drawing>
                <wp:inline distT="0" distB="0" distL="0" distR="0" wp14:anchorId="1F6382FA" wp14:editId="47A486B0">
                  <wp:extent cx="1041553" cy="688769"/>
                  <wp:effectExtent l="0" t="0" r="635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22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F4D59" w:rsidRDefault="009F4D59" w:rsidP="00EB3F0C">
            <w:r>
              <w:t>Orientation</w:t>
            </w:r>
          </w:p>
          <w:p w:rsidR="009F4D59" w:rsidRPr="00EB3F0C" w:rsidRDefault="009F4D59" w:rsidP="00EB3F0C">
            <w:r>
              <w:rPr>
                <w:noProof/>
                <w:lang w:eastAsia="en-GB"/>
              </w:rPr>
              <w:drawing>
                <wp:inline distT="0" distB="0" distL="0" distR="0" wp14:anchorId="0DCFEDED" wp14:editId="7CE7445B">
                  <wp:extent cx="1270660" cy="952936"/>
                  <wp:effectExtent l="0" t="0" r="571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10" cy="95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F4D59" w:rsidRDefault="009F4D59" w:rsidP="00EB3F0C">
            <w:r>
              <w:t>Main Body</w:t>
            </w:r>
          </w:p>
          <w:p w:rsidR="009F4D59" w:rsidRPr="00EB3F0C" w:rsidRDefault="009F4D59" w:rsidP="00EB3F0C">
            <w:r>
              <w:rPr>
                <w:noProof/>
                <w:lang w:eastAsia="en-GB"/>
              </w:rPr>
              <w:drawing>
                <wp:inline distT="0" distB="0" distL="0" distR="0" wp14:anchorId="4F365E27" wp14:editId="73C6EB30">
                  <wp:extent cx="1193471" cy="895048"/>
                  <wp:effectExtent l="0" t="0" r="6985" b="63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08" cy="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:rsidR="009F4D59" w:rsidRDefault="009F4D59" w:rsidP="00EB3F0C">
            <w:r>
              <w:t>Eye Witness account</w:t>
            </w:r>
          </w:p>
          <w:p w:rsidR="009F4D59" w:rsidRPr="00EB3F0C" w:rsidRDefault="009F4D59" w:rsidP="00EB3F0C">
            <w:r>
              <w:t>Remember how to use speech marks accurately.</w:t>
            </w:r>
          </w:p>
        </w:tc>
      </w:tr>
      <w:tr w:rsidR="00EA4EAE" w:rsidRPr="000865D2" w:rsidTr="00C14787">
        <w:tc>
          <w:tcPr>
            <w:tcW w:w="1668" w:type="dxa"/>
            <w:vMerge w:val="restart"/>
          </w:tcPr>
          <w:p w:rsidR="00EA4EAE" w:rsidRDefault="00EA4EA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A4EAE" w:rsidRPr="000865D2" w:rsidRDefault="00EA4EA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EA4EAE" w:rsidRDefault="00EA4EAE" w:rsidP="00005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White Rose Maths- Short Multiplication Practise. Use the Power Points and worksheets to practise short multiplication. </w:t>
            </w:r>
          </w:p>
          <w:p w:rsidR="00EA4EAE" w:rsidRPr="00B870BC" w:rsidRDefault="00EA4EAE" w:rsidP="00005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4EAE" w:rsidRPr="000865D2" w:rsidTr="00C14787">
        <w:tc>
          <w:tcPr>
            <w:tcW w:w="1668" w:type="dxa"/>
            <w:vMerge/>
          </w:tcPr>
          <w:p w:rsidR="00EA4EAE" w:rsidRPr="000865D2" w:rsidRDefault="00EA4EA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EA4EAE" w:rsidRDefault="00EA4EAE" w:rsidP="000316C1">
            <w:pPr>
              <w:spacing w:after="0" w:line="240" w:lineRule="auto"/>
            </w:pPr>
            <w:r>
              <w:t xml:space="preserve">Use this link as a guide to </w:t>
            </w:r>
            <w:r>
              <w:t>short multiplication</w:t>
            </w:r>
          </w:p>
          <w:p w:rsidR="00EA4EAE" w:rsidRDefault="00EA4EAE" w:rsidP="000316C1">
            <w:pPr>
              <w:spacing w:after="0" w:line="240" w:lineRule="auto"/>
            </w:pPr>
            <w:hyperlink r:id="rId14" w:history="1">
              <w:r w:rsidRPr="008113E1">
                <w:rPr>
                  <w:rStyle w:val="Hyperlink"/>
                </w:rPr>
                <w:t>https://classroom.thenational.academy/lessons/use-formal-written-methods-for-</w:t>
              </w:r>
              <w:r w:rsidRPr="008113E1">
                <w:rPr>
                  <w:rStyle w:val="Hyperlink"/>
                </w:rPr>
                <w:lastRenderedPageBreak/>
                <w:t>short-multiplication-including-multiplying-decimals-6rvp2r</w:t>
              </w:r>
            </w:hyperlink>
          </w:p>
          <w:p w:rsidR="0035015D" w:rsidRPr="003E0AB6" w:rsidRDefault="0099409E" w:rsidP="001F254B">
            <w:pPr>
              <w:spacing w:after="0" w:line="240" w:lineRule="auto"/>
            </w:pPr>
            <w:r>
              <w:t>We will go through</w:t>
            </w:r>
            <w:r>
              <w:t xml:space="preserve"> these on </w:t>
            </w:r>
            <w:r w:rsidR="001F254B">
              <w:rPr>
                <w:b/>
                <w:sz w:val="36"/>
                <w:szCs w:val="36"/>
              </w:rPr>
              <w:t xml:space="preserve">Wednesday and Thursday morning </w:t>
            </w:r>
            <w:r w:rsidRPr="00515041">
              <w:rPr>
                <w:b/>
                <w:sz w:val="36"/>
                <w:szCs w:val="36"/>
              </w:rPr>
              <w:t>zoom session</w:t>
            </w:r>
          </w:p>
        </w:tc>
      </w:tr>
      <w:tr w:rsidR="00EA4EAE" w:rsidRPr="000865D2" w:rsidTr="00C14787">
        <w:tc>
          <w:tcPr>
            <w:tcW w:w="1668" w:type="dxa"/>
            <w:vMerge/>
          </w:tcPr>
          <w:p w:rsidR="00EA4EAE" w:rsidRPr="000865D2" w:rsidRDefault="00EA4EA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EA4EAE" w:rsidRDefault="00EA4EAE" w:rsidP="00EA4EAE">
            <w:pPr>
              <w:spacing w:after="0" w:line="240" w:lineRule="auto"/>
            </w:pPr>
            <w:r>
              <w:t xml:space="preserve">Check out the resources, activities and lessons set on </w:t>
            </w:r>
            <w:proofErr w:type="spellStart"/>
            <w:r>
              <w:t>MyMaths</w:t>
            </w:r>
            <w:proofErr w:type="spellEnd"/>
            <w:r>
              <w:t xml:space="preserve">. </w:t>
            </w:r>
          </w:p>
          <w:p w:rsidR="00EA4EAE" w:rsidRDefault="00EA4EAE" w:rsidP="00EA4EAE">
            <w:pPr>
              <w:spacing w:after="0" w:line="240" w:lineRule="auto"/>
            </w:pPr>
            <w:r>
              <w:t xml:space="preserve">School login: </w:t>
            </w:r>
            <w:proofErr w:type="spellStart"/>
            <w:r>
              <w:t>broadbent</w:t>
            </w:r>
            <w:proofErr w:type="spellEnd"/>
          </w:p>
          <w:p w:rsidR="00EA4EAE" w:rsidRPr="003E0AB6" w:rsidRDefault="00EA4EAE" w:rsidP="00EA4EAE">
            <w:pPr>
              <w:spacing w:after="0" w:line="240" w:lineRule="auto"/>
            </w:pPr>
            <w:r>
              <w:t xml:space="preserve">School password: </w:t>
            </w:r>
            <w:proofErr w:type="spellStart"/>
            <w:r>
              <w:t>boostbroadbent</w:t>
            </w:r>
            <w:proofErr w:type="spellEnd"/>
          </w:p>
        </w:tc>
      </w:tr>
      <w:tr w:rsidR="00FB3D68" w:rsidRPr="000865D2" w:rsidTr="00012C6F">
        <w:trPr>
          <w:trHeight w:val="47"/>
        </w:trPr>
        <w:tc>
          <w:tcPr>
            <w:tcW w:w="1668" w:type="dxa"/>
          </w:tcPr>
          <w:p w:rsidR="00FB3D68" w:rsidRDefault="00FB3D68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FB3D68" w:rsidRPr="000865D2" w:rsidRDefault="00FB3D68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0415F4" w:rsidRDefault="000415F4" w:rsidP="000415F4">
            <w:pPr>
              <w:spacing w:after="0" w:line="240" w:lineRule="auto"/>
            </w:pPr>
            <w:r>
              <w:t>Use the bitesize resources to find out about food chains.</w:t>
            </w:r>
            <w:r w:rsidR="00A35FDF">
              <w:t xml:space="preserve"> Create a food web that includes</w:t>
            </w:r>
            <w:r w:rsidR="001F254B">
              <w:t xml:space="preserve"> species in different habitats</w:t>
            </w:r>
            <w:r>
              <w:t>. Try and include at leas</w:t>
            </w:r>
            <w:r w:rsidR="00FA61CE">
              <w:t xml:space="preserve">t 5 producers and 12 consumers of which 4 are herbivores, 4 are omnivores and 4 are carnivores. </w:t>
            </w:r>
          </w:p>
          <w:p w:rsidR="000415F4" w:rsidRDefault="000A257A" w:rsidP="000415F4">
            <w:pPr>
              <w:spacing w:after="0" w:line="240" w:lineRule="auto"/>
            </w:pPr>
            <w:hyperlink r:id="rId15" w:history="1">
              <w:r w:rsidR="000415F4" w:rsidRPr="000415F4">
                <w:rPr>
                  <w:color w:val="0000FF"/>
                  <w:u w:val="single"/>
                </w:rPr>
                <w:t>https://www.bbc.co.uk/bitesize/topics/zbnnb9q</w:t>
              </w:r>
            </w:hyperlink>
          </w:p>
          <w:p w:rsidR="000415F4" w:rsidRDefault="000A257A" w:rsidP="000415F4">
            <w:pPr>
              <w:spacing w:after="0" w:line="240" w:lineRule="auto"/>
              <w:rPr>
                <w:color w:val="0000FF"/>
                <w:u w:val="single"/>
              </w:rPr>
            </w:pPr>
            <w:hyperlink r:id="rId16" w:history="1">
              <w:r w:rsidR="000415F4" w:rsidRPr="000415F4">
                <w:rPr>
                  <w:color w:val="0000FF"/>
                  <w:u w:val="single"/>
                </w:rPr>
                <w:t>https://www.youtube.c</w:t>
              </w:r>
              <w:r w:rsidR="000415F4" w:rsidRPr="000415F4">
                <w:rPr>
                  <w:color w:val="0000FF"/>
                  <w:u w:val="single"/>
                </w:rPr>
                <w:t>o</w:t>
              </w:r>
              <w:r w:rsidR="000415F4" w:rsidRPr="000415F4">
                <w:rPr>
                  <w:color w:val="0000FF"/>
                  <w:u w:val="single"/>
                </w:rPr>
                <w:t>m/watch?v=hLq2datPo5M</w:t>
              </w:r>
            </w:hyperlink>
          </w:p>
          <w:p w:rsidR="009F4D59" w:rsidRPr="000415F4" w:rsidRDefault="009F4D59" w:rsidP="00041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t xml:space="preserve">We will share these on </w:t>
            </w:r>
            <w:r>
              <w:rPr>
                <w:b/>
                <w:sz w:val="36"/>
                <w:szCs w:val="36"/>
              </w:rPr>
              <w:t>Wednesday</w:t>
            </w:r>
            <w:r w:rsidRPr="00515041">
              <w:rPr>
                <w:b/>
                <w:sz w:val="36"/>
                <w:szCs w:val="36"/>
              </w:rPr>
              <w:t xml:space="preserve"> </w:t>
            </w:r>
            <w:r w:rsidR="001F254B">
              <w:rPr>
                <w:b/>
                <w:sz w:val="36"/>
                <w:szCs w:val="36"/>
              </w:rPr>
              <w:t>a</w:t>
            </w:r>
            <w:r w:rsidR="0099409E">
              <w:rPr>
                <w:b/>
                <w:sz w:val="36"/>
                <w:szCs w:val="36"/>
              </w:rPr>
              <w:t xml:space="preserve">fternoon </w:t>
            </w:r>
            <w:r w:rsidRPr="00515041">
              <w:rPr>
                <w:b/>
                <w:sz w:val="36"/>
                <w:szCs w:val="36"/>
              </w:rPr>
              <w:t>zoom session</w:t>
            </w:r>
          </w:p>
        </w:tc>
      </w:tr>
      <w:tr w:rsidR="0036227E" w:rsidRPr="000865D2" w:rsidTr="00012C6F">
        <w:tc>
          <w:tcPr>
            <w:tcW w:w="1668" w:type="dxa"/>
          </w:tcPr>
          <w:p w:rsidR="0036227E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36227E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227E" w:rsidRPr="000865D2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:rsidR="00335D56" w:rsidRDefault="00335D56" w:rsidP="00774506">
            <w:pPr>
              <w:spacing w:after="0" w:line="240" w:lineRule="auto"/>
            </w:pPr>
            <w:r>
              <w:t xml:space="preserve">Watch Newsround and stay up to date with the latest news for children. If you have any questions about Newsround, please ask an adult. </w:t>
            </w:r>
            <w:hyperlink r:id="rId17" w:history="1">
              <w:r w:rsidRPr="004F1A4C">
                <w:rPr>
                  <w:rStyle w:val="Hyperlink"/>
                </w:rPr>
                <w:t>https://www.bbc.co.uk/newsround/news/watch_newsround</w:t>
              </w:r>
            </w:hyperlink>
            <w:r>
              <w:t>.</w:t>
            </w:r>
          </w:p>
          <w:p w:rsidR="00335D56" w:rsidRDefault="00335D56" w:rsidP="00774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774506" w:rsidRDefault="0050566B" w:rsidP="003E0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Mapping Skills- follow this lesson plan and sheet to identify countries and states in America</w:t>
            </w:r>
            <w:r w:rsidR="004B1360">
              <w:rPr>
                <w:rFonts w:ascii="Arial" w:eastAsia="Times New Roman" w:hAnsi="Arial" w:cs="Arial"/>
                <w:sz w:val="20"/>
                <w:szCs w:val="24"/>
              </w:rPr>
              <w:t xml:space="preserve">. Don’t forget to post your maps on Seesaw. </w:t>
            </w:r>
          </w:p>
          <w:p w:rsidR="0050566B" w:rsidRDefault="0050566B" w:rsidP="003E0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50566B" w:rsidRDefault="0050566B" w:rsidP="003E0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2AA000" wp14:editId="2F491ACF">
                  <wp:extent cx="454231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2541" t="21205" r="15639" b="20232"/>
                          <a:stretch/>
                        </pic:blipFill>
                        <pic:spPr bwMode="auto">
                          <a:xfrm>
                            <a:off x="0" y="0"/>
                            <a:ext cx="4544952" cy="1829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66B" w:rsidRDefault="0050566B" w:rsidP="003E0AB6">
            <w:pPr>
              <w:spacing w:after="0" w:line="240" w:lineRule="auto"/>
            </w:pPr>
          </w:p>
          <w:p w:rsidR="0050566B" w:rsidRDefault="0050566B" w:rsidP="003E0AB6">
            <w:pPr>
              <w:spacing w:after="0" w:line="240" w:lineRule="auto"/>
            </w:pPr>
            <w:r>
              <w:t xml:space="preserve">Have a go at this quiz   </w:t>
            </w:r>
          </w:p>
          <w:p w:rsidR="0050566B" w:rsidRDefault="0050566B" w:rsidP="003E0AB6">
            <w:pPr>
              <w:spacing w:after="0" w:line="240" w:lineRule="auto"/>
            </w:pPr>
            <w:hyperlink r:id="rId19" w:history="1">
              <w:r w:rsidRPr="0050566B">
                <w:rPr>
                  <w:color w:val="0000FF"/>
                  <w:u w:val="single"/>
                </w:rPr>
                <w:t>US States Map Quiz (sporcle.com)</w:t>
              </w:r>
            </w:hyperlink>
          </w:p>
          <w:p w:rsidR="004B1360" w:rsidRPr="000865D2" w:rsidRDefault="004B1360" w:rsidP="003E0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We will share these on </w:t>
            </w:r>
            <w:r>
              <w:rPr>
                <w:b/>
                <w:sz w:val="36"/>
                <w:szCs w:val="36"/>
              </w:rPr>
              <w:t>Thursday</w:t>
            </w:r>
            <w:r w:rsidRPr="00515041">
              <w:rPr>
                <w:b/>
                <w:sz w:val="36"/>
                <w:szCs w:val="36"/>
              </w:rPr>
              <w:t xml:space="preserve"> </w:t>
            </w:r>
            <w:r w:rsidR="001F254B">
              <w:rPr>
                <w:b/>
                <w:sz w:val="36"/>
                <w:szCs w:val="36"/>
              </w:rPr>
              <w:t>a</w:t>
            </w:r>
            <w:r w:rsidR="0099409E">
              <w:rPr>
                <w:b/>
                <w:sz w:val="36"/>
                <w:szCs w:val="36"/>
              </w:rPr>
              <w:t xml:space="preserve">fternoon </w:t>
            </w:r>
            <w:r w:rsidRPr="00515041">
              <w:rPr>
                <w:b/>
                <w:sz w:val="36"/>
                <w:szCs w:val="36"/>
              </w:rPr>
              <w:t>zoom session</w:t>
            </w:r>
          </w:p>
        </w:tc>
      </w:tr>
      <w:tr w:rsidR="007D4801" w:rsidRPr="000865D2" w:rsidTr="004B1C57">
        <w:trPr>
          <w:trHeight w:val="1775"/>
        </w:trPr>
        <w:tc>
          <w:tcPr>
            <w:tcW w:w="1668" w:type="dxa"/>
          </w:tcPr>
          <w:p w:rsidR="007D4801" w:rsidRPr="000865D2" w:rsidRDefault="007D480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7574" w:type="dxa"/>
            <w:gridSpan w:val="4"/>
          </w:tcPr>
          <w:p w:rsidR="003E0AB6" w:rsidRDefault="007D4801" w:rsidP="0051504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20" w:history="1">
              <w:r w:rsidR="00515041" w:rsidRPr="00515041">
                <w:rPr>
                  <w:color w:val="0000FF"/>
                  <w:u w:val="single"/>
                </w:rPr>
                <w:t>11 UNIQUE IDEAS FOR KIDS' ART PROJECTS - Bing video</w:t>
              </w:r>
            </w:hyperlink>
          </w:p>
          <w:p w:rsidR="00515041" w:rsidRDefault="00515041" w:rsidP="00515041">
            <w:pPr>
              <w:spacing w:after="0" w:line="240" w:lineRule="auto"/>
            </w:pPr>
            <w:r>
              <w:t xml:space="preserve">Watch this video and create at least one of the craft activities.  Don’t forget to post pictures of your activities on Seesaw. </w:t>
            </w:r>
          </w:p>
          <w:p w:rsidR="00515041" w:rsidRDefault="00515041" w:rsidP="00515041">
            <w:pPr>
              <w:spacing w:after="0" w:line="240" w:lineRule="auto"/>
            </w:pPr>
          </w:p>
          <w:p w:rsidR="00515041" w:rsidRPr="000865D2" w:rsidRDefault="00515041" w:rsidP="0051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We will share these on </w:t>
            </w:r>
            <w:r w:rsidRPr="00515041">
              <w:rPr>
                <w:b/>
                <w:sz w:val="36"/>
                <w:szCs w:val="36"/>
              </w:rPr>
              <w:t>Friday</w:t>
            </w:r>
            <w:r w:rsidR="001F254B">
              <w:rPr>
                <w:b/>
                <w:sz w:val="36"/>
                <w:szCs w:val="36"/>
              </w:rPr>
              <w:t xml:space="preserve"> a</w:t>
            </w:r>
            <w:bookmarkStart w:id="0" w:name="_GoBack"/>
            <w:bookmarkEnd w:id="0"/>
            <w:r w:rsidR="0099409E">
              <w:rPr>
                <w:b/>
                <w:sz w:val="36"/>
                <w:szCs w:val="36"/>
              </w:rPr>
              <w:t xml:space="preserve">fternoon </w:t>
            </w:r>
            <w:r w:rsidRPr="00515041">
              <w:rPr>
                <w:b/>
                <w:sz w:val="36"/>
                <w:szCs w:val="36"/>
              </w:rPr>
              <w:t>zoom session</w:t>
            </w:r>
          </w:p>
        </w:tc>
      </w:tr>
      <w:tr w:rsidR="000B4BE8" w:rsidRPr="000865D2" w:rsidTr="00C83BC6">
        <w:trPr>
          <w:trHeight w:val="1284"/>
        </w:trPr>
        <w:tc>
          <w:tcPr>
            <w:tcW w:w="1668" w:type="dxa"/>
          </w:tcPr>
          <w:p w:rsidR="000B4BE8" w:rsidRPr="000865D2" w:rsidRDefault="000B4BE8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7574" w:type="dxa"/>
            <w:gridSpan w:val="4"/>
          </w:tcPr>
          <w:p w:rsidR="000B4BE8" w:rsidRDefault="000B4BE8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Dance, move and exercise.</w:t>
            </w:r>
          </w:p>
          <w:p w:rsidR="000B4BE8" w:rsidRDefault="000B4BE8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It is so important to be outside, take a walk with your family or play in your garden.</w:t>
            </w:r>
          </w:p>
          <w:p w:rsidR="000B4BE8" w:rsidRDefault="000B4BE8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B4BE8" w:rsidRDefault="000B4BE8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Here are some other ideas to keep healthy:</w:t>
            </w:r>
          </w:p>
          <w:p w:rsidR="000B4BE8" w:rsidRPr="00355DC3" w:rsidRDefault="000B4BE8" w:rsidP="00355D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58CFE4FF" wp14:editId="3A90F8EF">
                  <wp:extent cx="3473532" cy="122124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693" cy="123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4BE8" w:rsidRDefault="000B4BE8" w:rsidP="003E0A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0B4BE8" w:rsidRPr="003E0AB6" w:rsidRDefault="000B4BE8" w:rsidP="003E0A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3E0AB6">
              <w:rPr>
                <w:rFonts w:ascii="Arial" w:eastAsia="Times New Roman" w:hAnsi="Arial" w:cs="Arial"/>
                <w:sz w:val="20"/>
                <w:szCs w:val="24"/>
              </w:rPr>
              <w:t>It’s time to follow the challenge grid! Can you complete the Bronze, Silver or Gold challenge this week. If you’re going for bronze then complete the exercises 5 times in the week- silver is 7 times in the week or are you fit? If so, complete the gold routine. Check your heartbeat and record what it is before and after exercise.</w:t>
            </w:r>
          </w:p>
        </w:tc>
      </w:tr>
      <w:tr w:rsidR="00EB3F0C" w:rsidRPr="000865D2" w:rsidTr="00F82FE1">
        <w:trPr>
          <w:trHeight w:val="1775"/>
        </w:trPr>
        <w:tc>
          <w:tcPr>
            <w:tcW w:w="1668" w:type="dxa"/>
          </w:tcPr>
          <w:p w:rsidR="0036227E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827" w:type="dxa"/>
            <w:gridSpan w:val="2"/>
          </w:tcPr>
          <w:p w:rsidR="0036227E" w:rsidRDefault="00660AE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Reading- aim for 30</w:t>
            </w:r>
            <w:r w:rsidR="0036227E">
              <w:rPr>
                <w:rFonts w:ascii="Arial" w:eastAsia="Times New Roman" w:hAnsi="Arial" w:cs="Arial"/>
                <w:sz w:val="20"/>
                <w:szCs w:val="24"/>
              </w:rPr>
              <w:t xml:space="preserve"> minutes a day</w:t>
            </w:r>
          </w:p>
          <w:p w:rsidR="003E0AB6" w:rsidRDefault="003E0AB6" w:rsidP="00362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Internet research on The A</w:t>
            </w:r>
            <w:r w:rsidR="000B4BE8">
              <w:rPr>
                <w:rFonts w:ascii="Arial" w:eastAsia="Times New Roman" w:hAnsi="Arial" w:cs="Arial"/>
                <w:sz w:val="20"/>
                <w:szCs w:val="24"/>
              </w:rPr>
              <w:t>mericas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:rsidR="0036227E" w:rsidRPr="000B4BE8" w:rsidRDefault="0036227E" w:rsidP="000B4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Read your favourite stories</w:t>
            </w:r>
            <w:r w:rsidR="003E0AB6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3E0AB6" w:rsidRPr="000B4BE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:rsidR="000B4BE8" w:rsidRDefault="00012C6F" w:rsidP="000B4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Put subtitles on the TV and read as you watch TV. </w:t>
            </w:r>
          </w:p>
          <w:p w:rsidR="00130CAC" w:rsidRDefault="00130CAC" w:rsidP="00130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2" w:history="1">
              <w:r w:rsidRPr="008113E1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https://classroom.thenational.academy/lessons/to-develop-reading-for-pleasure-through-book-recommendations-c5jp6r</w:t>
              </w:r>
            </w:hyperlink>
          </w:p>
          <w:p w:rsidR="00130CAC" w:rsidRPr="000B4BE8" w:rsidRDefault="00130CAC" w:rsidP="00130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47" w:type="dxa"/>
            <w:gridSpan w:val="2"/>
          </w:tcPr>
          <w:p w:rsidR="0036227E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Try and keep a list of the books you read, we could see who reads the most.</w:t>
            </w:r>
          </w:p>
          <w:p w:rsidR="000B4BE8" w:rsidRPr="000B4BE8" w:rsidRDefault="000B4BE8" w:rsidP="000B4BE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B4BE8">
              <w:rPr>
                <w:rFonts w:ascii="Comic Sans MS" w:eastAsia="Times New Roman" w:hAnsi="Comic Sans MS" w:cs="Arial"/>
                <w:sz w:val="20"/>
                <w:szCs w:val="20"/>
              </w:rPr>
              <w:t>Use the new EPIC link and complete some reading quizzes.</w:t>
            </w:r>
          </w:p>
          <w:p w:rsidR="000B4BE8" w:rsidRPr="000B4BE8" w:rsidRDefault="000B4BE8" w:rsidP="000B4BE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hyperlink r:id="rId23" w:history="1">
              <w:r w:rsidRPr="00130CAC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</w:rPr>
                <w:t>https://www.getepic.com/app/profile-select</w:t>
              </w:r>
            </w:hyperlink>
          </w:p>
          <w:p w:rsidR="000B4BE8" w:rsidRPr="000865D2" w:rsidRDefault="000B4BE8" w:rsidP="000B4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30CAC">
              <w:rPr>
                <w:rFonts w:ascii="Comic Sans MS" w:eastAsia="Times New Roman" w:hAnsi="Comic Sans MS" w:cs="Arial"/>
                <w:sz w:val="20"/>
                <w:szCs w:val="20"/>
              </w:rPr>
              <w:t>Class Code: ieb2643</w:t>
            </w:r>
          </w:p>
        </w:tc>
      </w:tr>
      <w:tr w:rsidR="0036227E" w:rsidRPr="000865D2" w:rsidTr="00012C6F">
        <w:trPr>
          <w:trHeight w:val="1775"/>
        </w:trPr>
        <w:tc>
          <w:tcPr>
            <w:tcW w:w="1668" w:type="dxa"/>
          </w:tcPr>
          <w:p w:rsidR="0036227E" w:rsidRDefault="0036227E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7574" w:type="dxa"/>
            <w:gridSpan w:val="4"/>
          </w:tcPr>
          <w:p w:rsidR="0036227E" w:rsidRPr="0036227E" w:rsidRDefault="0036227E" w:rsidP="00362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27E">
              <w:rPr>
                <w:rFonts w:ascii="Arial" w:eastAsia="Times New Roman" w:hAnsi="Arial" w:cs="Arial"/>
                <w:sz w:val="20"/>
                <w:szCs w:val="24"/>
              </w:rPr>
              <w:t xml:space="preserve">Do not forget to continue to practise your timetables. Spend 10 minutes a day at least on TT </w:t>
            </w:r>
            <w:proofErr w:type="spellStart"/>
            <w:r w:rsidRPr="0036227E">
              <w:rPr>
                <w:rFonts w:ascii="Arial" w:eastAsia="Times New Roman" w:hAnsi="Arial" w:cs="Arial"/>
                <w:sz w:val="20"/>
                <w:szCs w:val="24"/>
              </w:rPr>
              <w:t>Rockstars</w:t>
            </w:r>
            <w:proofErr w:type="spellEnd"/>
            <w:r w:rsidRPr="0036227E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hyperlink r:id="rId24" w:history="1">
              <w:r w:rsidRPr="0036227E">
                <w:rPr>
                  <w:rFonts w:ascii="Arial" w:eastAsia="Times New Roman" w:hAnsi="Arial" w:cs="Arial"/>
                  <w:color w:val="0000FF" w:themeColor="hyperlink"/>
                  <w:sz w:val="20"/>
                  <w:szCs w:val="24"/>
                  <w:u w:val="single"/>
                </w:rPr>
                <w:t>https://ttrockstars.com/</w:t>
              </w:r>
            </w:hyperlink>
          </w:p>
          <w:p w:rsidR="00C0035E" w:rsidRDefault="00335D56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Year 5 children need to know all their </w:t>
            </w:r>
            <w:r w:rsidR="0036227E" w:rsidRPr="0036227E">
              <w:rPr>
                <w:rFonts w:ascii="Arial" w:eastAsia="Times New Roman" w:hAnsi="Arial" w:cs="Arial"/>
                <w:sz w:val="20"/>
                <w:szCs w:val="24"/>
              </w:rPr>
              <w:t xml:space="preserve">times tables. </w:t>
            </w:r>
          </w:p>
          <w:p w:rsidR="00335D56" w:rsidRDefault="00335D56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C0035E" w:rsidRDefault="00C0035E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If you’re at the stage for a test- use this link to help test your knowledge.</w:t>
            </w:r>
          </w:p>
          <w:p w:rsidR="00C0035E" w:rsidRDefault="00C0035E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C0035E" w:rsidRDefault="000A257A" w:rsidP="00130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5" w:history="1">
              <w:r w:rsidR="00C0035E" w:rsidRPr="00185A2A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http://www.timestables.me.uk/</w:t>
              </w:r>
            </w:hyperlink>
          </w:p>
          <w:p w:rsidR="00130CAC" w:rsidRDefault="00130CAC" w:rsidP="00130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30CAC" w:rsidRPr="000865D2" w:rsidRDefault="00130CAC" w:rsidP="00130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221CE5" w:rsidRDefault="00221CE5"/>
    <w:sectPr w:rsidR="00221CE5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7A" w:rsidRDefault="000A257A" w:rsidP="00FF02B8">
      <w:pPr>
        <w:spacing w:after="0" w:line="240" w:lineRule="auto"/>
      </w:pPr>
      <w:r>
        <w:separator/>
      </w:r>
    </w:p>
  </w:endnote>
  <w:endnote w:type="continuationSeparator" w:id="0">
    <w:p w:rsidR="000A257A" w:rsidRDefault="000A257A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7A" w:rsidRDefault="000A257A" w:rsidP="00FF02B8">
      <w:pPr>
        <w:spacing w:after="0" w:line="240" w:lineRule="auto"/>
      </w:pPr>
      <w:r>
        <w:separator/>
      </w:r>
    </w:p>
  </w:footnote>
  <w:footnote w:type="continuationSeparator" w:id="0">
    <w:p w:rsidR="000A257A" w:rsidRDefault="000A257A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335D56">
      <w:rPr>
        <w:rFonts w:ascii="Comic Sans MS" w:hAnsi="Comic Sans MS"/>
        <w:sz w:val="32"/>
        <w:szCs w:val="32"/>
      </w:rPr>
      <w:t>Home Learning Year 5</w:t>
    </w:r>
  </w:p>
  <w:p w:rsidR="00FF02B8" w:rsidRDefault="00652A20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Week Beginning 5</w:t>
    </w:r>
    <w:r w:rsidRPr="00652A20">
      <w:rPr>
        <w:rFonts w:ascii="Comic Sans MS" w:hAnsi="Comic Sans MS"/>
        <w:sz w:val="32"/>
        <w:szCs w:val="32"/>
        <w:vertAlign w:val="superscript"/>
      </w:rPr>
      <w:t>th</w:t>
    </w:r>
    <w:r>
      <w:rPr>
        <w:rFonts w:ascii="Comic Sans MS" w:hAnsi="Comic Sans MS"/>
        <w:sz w:val="32"/>
        <w:szCs w:val="32"/>
      </w:rPr>
      <w:t xml:space="preserve"> January 2021</w:t>
    </w:r>
  </w:p>
  <w:p w:rsidR="00FF02B8" w:rsidRPr="00FF02B8" w:rsidRDefault="00335D56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</w:t>
    </w:r>
    <w:r w:rsidR="00163C99">
      <w:rPr>
        <w:rFonts w:ascii="Comic Sans MS" w:hAnsi="Comic Sans MS"/>
        <w:sz w:val="32"/>
        <w:szCs w:val="32"/>
      </w:rPr>
      <w:t>s McCoy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778"/>
    <w:multiLevelType w:val="hybridMultilevel"/>
    <w:tmpl w:val="5B6E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1743"/>
    <w:multiLevelType w:val="hybridMultilevel"/>
    <w:tmpl w:val="3BB8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A9D"/>
    <w:multiLevelType w:val="hybridMultilevel"/>
    <w:tmpl w:val="67FE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415"/>
    <w:multiLevelType w:val="hybridMultilevel"/>
    <w:tmpl w:val="0F52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3230"/>
    <w:multiLevelType w:val="hybridMultilevel"/>
    <w:tmpl w:val="501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F2E49"/>
    <w:multiLevelType w:val="hybridMultilevel"/>
    <w:tmpl w:val="E4D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8"/>
    <w:rsid w:val="000056F4"/>
    <w:rsid w:val="00012C6F"/>
    <w:rsid w:val="0001783F"/>
    <w:rsid w:val="000415F4"/>
    <w:rsid w:val="000A257A"/>
    <w:rsid w:val="000B4BE8"/>
    <w:rsid w:val="000D06BC"/>
    <w:rsid w:val="00130CAC"/>
    <w:rsid w:val="00163C99"/>
    <w:rsid w:val="00175F21"/>
    <w:rsid w:val="001F254B"/>
    <w:rsid w:val="00212FBA"/>
    <w:rsid w:val="00221CE5"/>
    <w:rsid w:val="00335D56"/>
    <w:rsid w:val="0035015D"/>
    <w:rsid w:val="00355DC3"/>
    <w:rsid w:val="0036227E"/>
    <w:rsid w:val="003803CF"/>
    <w:rsid w:val="003870EF"/>
    <w:rsid w:val="003C5AF8"/>
    <w:rsid w:val="003E0AB6"/>
    <w:rsid w:val="00444516"/>
    <w:rsid w:val="004B1360"/>
    <w:rsid w:val="0050566B"/>
    <w:rsid w:val="00515041"/>
    <w:rsid w:val="00652A20"/>
    <w:rsid w:val="00660AEB"/>
    <w:rsid w:val="00745427"/>
    <w:rsid w:val="00754530"/>
    <w:rsid w:val="007740E8"/>
    <w:rsid w:val="00774506"/>
    <w:rsid w:val="007D4801"/>
    <w:rsid w:val="008E612F"/>
    <w:rsid w:val="0099409E"/>
    <w:rsid w:val="009A147E"/>
    <w:rsid w:val="009F0F73"/>
    <w:rsid w:val="009F4D59"/>
    <w:rsid w:val="00A35FDF"/>
    <w:rsid w:val="00AA0F0C"/>
    <w:rsid w:val="00B04F7D"/>
    <w:rsid w:val="00B14784"/>
    <w:rsid w:val="00B51079"/>
    <w:rsid w:val="00B870BC"/>
    <w:rsid w:val="00C0035E"/>
    <w:rsid w:val="00C2410F"/>
    <w:rsid w:val="00C361DE"/>
    <w:rsid w:val="00C52584"/>
    <w:rsid w:val="00C8047C"/>
    <w:rsid w:val="00CC0144"/>
    <w:rsid w:val="00E65024"/>
    <w:rsid w:val="00E71371"/>
    <w:rsid w:val="00E82D8E"/>
    <w:rsid w:val="00EA4EAE"/>
    <w:rsid w:val="00EA7FC2"/>
    <w:rsid w:val="00EB3F0C"/>
    <w:rsid w:val="00F80FE5"/>
    <w:rsid w:val="00F82FE1"/>
    <w:rsid w:val="00FA61CE"/>
    <w:rsid w:val="00FB3D68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B87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B87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roadbentfold.tameside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bbc.co.uk/newsround/news/watch_newsround" TargetMode="External"/><Relationship Id="rId25" Type="http://schemas.openxmlformats.org/officeDocument/2006/relationships/hyperlink" Target="http://www.timestables.me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Lq2datPo5M" TargetMode="External"/><Relationship Id="rId20" Type="http://schemas.openxmlformats.org/officeDocument/2006/relationships/hyperlink" Target="https://www.bing.com/videos/search?q=creative+art+activities+for+KS2&amp;&amp;view=detail&amp;mid=07EB090F0A4FBE77874907EB090F0A4FBE778749&amp;&amp;FORM=VRDGAR&amp;ru=%2Fvideos%2Fsearch%3Fq%3Dcreative%2520art%2520activities%2520for%2520KS2%26qs%3Dn%26form%3DQBVR%26sp%3D-1%26pq%3Dcreative%2520art%2520activities%2520for%2520ks2%26sc%3D0-31%26sk%3D%26cvid%3D67524745D4CC4317BF91A53FE81897E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ttrocksta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bnnb9q" TargetMode="External"/><Relationship Id="rId23" Type="http://schemas.openxmlformats.org/officeDocument/2006/relationships/hyperlink" Target="https://www.getepic.com/app/profile-selec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to-explore-the-four-types-of-sentence-statement-command-exclamation-and-question-c9jked" TargetMode="External"/><Relationship Id="rId19" Type="http://schemas.openxmlformats.org/officeDocument/2006/relationships/hyperlink" Target="https://www.sporcle.com/games/g/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hyperlink" Target="https://classroom.thenational.academy/lessons/use-formal-written-methods-for-short-multiplication-including-multiplying-decimals-6rvp2r" TargetMode="External"/><Relationship Id="rId22" Type="http://schemas.openxmlformats.org/officeDocument/2006/relationships/hyperlink" Target="https://classroom.thenational.academy/lessons/to-develop-reading-for-pleasure-through-book-recommendations-c5jp6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18</cp:revision>
  <cp:lastPrinted>2020-03-23T08:08:00Z</cp:lastPrinted>
  <dcterms:created xsi:type="dcterms:W3CDTF">2021-01-05T06:11:00Z</dcterms:created>
  <dcterms:modified xsi:type="dcterms:W3CDTF">2021-01-05T08:07:00Z</dcterms:modified>
</cp:coreProperties>
</file>