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CD4685" w:rsidRPr="000865D2" w:rsidTr="00CD4685">
        <w:trPr>
          <w:trHeight w:val="1851"/>
        </w:trPr>
        <w:tc>
          <w:tcPr>
            <w:tcW w:w="10774" w:type="dxa"/>
            <w:gridSpan w:val="2"/>
          </w:tcPr>
          <w:p w:rsidR="00A51919" w:rsidRPr="00CD4685" w:rsidRDefault="00CD4685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>Here are some ideas for your home learning this week</w:t>
            </w:r>
            <w:r w:rsidR="00A51919">
              <w:rPr>
                <w:rFonts w:cstheme="minorHAnsi"/>
                <w:sz w:val="28"/>
                <w:szCs w:val="28"/>
              </w:rPr>
              <w:t>.</w:t>
            </w:r>
          </w:p>
          <w:p w:rsidR="00CD4685" w:rsidRPr="00CD4685" w:rsidRDefault="00A51919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Please</w:t>
            </w:r>
            <w:r w:rsidR="00CD4685" w:rsidRPr="00CD4685">
              <w:rPr>
                <w:rFonts w:cstheme="minorHAnsi"/>
                <w:sz w:val="28"/>
                <w:szCs w:val="28"/>
              </w:rPr>
              <w:t xml:space="preserve"> complete some extra homework </w:t>
            </w:r>
            <w:r>
              <w:rPr>
                <w:rFonts w:cstheme="minorHAnsi"/>
                <w:sz w:val="28"/>
                <w:szCs w:val="28"/>
              </w:rPr>
              <w:t>if you are back</w:t>
            </w:r>
            <w:r w:rsidR="00CD4685" w:rsidRPr="00CD4685">
              <w:rPr>
                <w:rFonts w:cstheme="minorHAnsi"/>
                <w:sz w:val="28"/>
                <w:szCs w:val="28"/>
              </w:rPr>
              <w:t>.</w:t>
            </w:r>
          </w:p>
          <w:p w:rsidR="00CD4685" w:rsidRPr="00CD4685" w:rsidRDefault="00CD4685" w:rsidP="00740E0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 xml:space="preserve">Our topic is called </w:t>
            </w:r>
            <w:r w:rsidRPr="00A5679E">
              <w:rPr>
                <w:rFonts w:cstheme="minorHAnsi"/>
                <w:sz w:val="28"/>
                <w:szCs w:val="28"/>
                <w:u w:val="single"/>
              </w:rPr>
              <w:t>‘Why were the Mayans marvellous?’</w:t>
            </w:r>
            <w:r w:rsidRPr="00CD468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CD4685" w:rsidRPr="00CD4685" w:rsidRDefault="00CD4685" w:rsidP="00740E0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D4685">
              <w:rPr>
                <w:rFonts w:cstheme="minorHAnsi"/>
                <w:sz w:val="28"/>
                <w:szCs w:val="28"/>
              </w:rPr>
              <w:t>Some ideas will be based on the themes we are covering in class.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FF771F" w:rsidRDefault="00D93D30" w:rsidP="00740E07">
            <w:pPr>
              <w:spacing w:after="0" w:line="240" w:lineRule="auto"/>
              <w:rPr>
                <w:rFonts w:eastAsia="Times New Roman" w:cstheme="minorHAnsi"/>
              </w:rPr>
            </w:pPr>
            <w:r w:rsidRPr="00FF771F">
              <w:rPr>
                <w:rFonts w:cstheme="minorHAnsi"/>
                <w:u w:val="single"/>
              </w:rPr>
              <w:t>Writing</w:t>
            </w:r>
          </w:p>
          <w:p w:rsidR="00656CDD" w:rsidRDefault="00656CDD" w:rsidP="00DA4015">
            <w:pPr>
              <w:spacing w:after="0" w:line="240" w:lineRule="auto"/>
            </w:pPr>
            <w:r>
              <w:t xml:space="preserve">A day in a Mayan Village </w:t>
            </w:r>
            <w:r>
              <w:t>…</w:t>
            </w:r>
          </w:p>
          <w:p w:rsidR="006D3C40" w:rsidRDefault="00656CDD" w:rsidP="00DA4015">
            <w:pPr>
              <w:spacing w:after="0" w:line="240" w:lineRule="auto"/>
            </w:pPr>
            <w:r>
              <w:t xml:space="preserve">Write a diary entry describing a day in your </w:t>
            </w:r>
            <w:r w:rsidR="006D3C40">
              <w:t>using the research you have already done in school</w:t>
            </w:r>
            <w:r>
              <w:t xml:space="preserve">. What are your tasks? How do you tend to the maize? Who takes the crops to market? Describe your routines and any concerns you have as it has been such a long time since it rained. Do you think the gods are angry with you? </w:t>
            </w:r>
          </w:p>
          <w:p w:rsidR="006D3C40" w:rsidRDefault="00656CDD" w:rsidP="00DA4015">
            <w:pPr>
              <w:spacing w:after="0" w:line="240" w:lineRule="auto"/>
            </w:pPr>
            <w:r>
              <w:t xml:space="preserve">You might include…. </w:t>
            </w:r>
          </w:p>
          <w:p w:rsidR="006D3C40" w:rsidRDefault="00656CDD" w:rsidP="00DA4015">
            <w:pPr>
              <w:spacing w:after="0" w:line="240" w:lineRule="auto"/>
            </w:pPr>
            <w:r>
              <w:t xml:space="preserve">• Dialogue with customers at the market </w:t>
            </w:r>
          </w:p>
          <w:p w:rsidR="006D3C40" w:rsidRDefault="00656CDD" w:rsidP="00DA4015">
            <w:pPr>
              <w:spacing w:after="0" w:line="240" w:lineRule="auto"/>
            </w:pPr>
            <w:r>
              <w:t xml:space="preserve">• Use the past tense </w:t>
            </w:r>
          </w:p>
          <w:p w:rsidR="00D16F4C" w:rsidRDefault="00656CDD" w:rsidP="00DA4015">
            <w:pPr>
              <w:spacing w:after="0" w:line="240" w:lineRule="auto"/>
            </w:pPr>
            <w:r>
              <w:t>• Describe how you felt as well as what you did</w:t>
            </w:r>
          </w:p>
          <w:p w:rsidR="006D3C40" w:rsidRPr="00FF771F" w:rsidRDefault="006D3C40" w:rsidP="00DA4015">
            <w:pPr>
              <w:spacing w:after="0" w:line="240" w:lineRule="auto"/>
              <w:rPr>
                <w:rFonts w:cstheme="minorHAnsi"/>
              </w:rPr>
            </w:pPr>
          </w:p>
          <w:p w:rsidR="008425CD" w:rsidRPr="00FF771F" w:rsidRDefault="008425CD" w:rsidP="00DA4015">
            <w:pPr>
              <w:spacing w:after="0" w:line="240" w:lineRule="auto"/>
              <w:rPr>
                <w:rFonts w:cstheme="minorHAnsi"/>
                <w:u w:val="single"/>
              </w:rPr>
            </w:pPr>
            <w:r w:rsidRPr="00FF771F">
              <w:rPr>
                <w:rFonts w:cstheme="minorHAnsi"/>
                <w:u w:val="single"/>
              </w:rPr>
              <w:t>SPAG</w:t>
            </w:r>
          </w:p>
          <w:p w:rsidR="0025066C" w:rsidRDefault="0025066C" w:rsidP="0025066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Refresh your memory about using commas using this bitesize lesson:</w:t>
            </w:r>
          </w:p>
          <w:p w:rsidR="00DA4015" w:rsidRPr="00FF771F" w:rsidRDefault="0025066C" w:rsidP="0025066C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>
                <w:rPr>
                  <w:rStyle w:val="Hyperlink"/>
                </w:rPr>
                <w:t>https://www.bbc.co.uk/bitesize/articles/zdy8qnb</w:t>
              </w:r>
            </w:hyperlink>
            <w:r w:rsidR="00C41B4D" w:rsidRPr="00FF771F">
              <w:rPr>
                <w:rFonts w:cstheme="minorHAnsi"/>
              </w:rPr>
              <w:t xml:space="preserve">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A77B3" w:rsidRDefault="0025066C" w:rsidP="00E45FB1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Complete the following lessons about ratio:</w:t>
            </w:r>
          </w:p>
          <w:p w:rsidR="0025066C" w:rsidRDefault="0025066C" w:rsidP="00E45FB1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https://www.bbc.co.uk/bitesize/articles/z6tcf82</w:t>
              </w:r>
            </w:hyperlink>
            <w:r>
              <w:t xml:space="preserve"> - introduction to ratio</w:t>
            </w:r>
          </w:p>
          <w:p w:rsidR="0025066C" w:rsidRPr="00FF771F" w:rsidRDefault="0025066C" w:rsidP="00E45FB1">
            <w:pPr>
              <w:spacing w:after="0" w:line="240" w:lineRule="auto"/>
              <w:rPr>
                <w:rStyle w:val="Hyperlink"/>
                <w:rFonts w:cstheme="minorHAnsi"/>
                <w:color w:val="auto"/>
                <w:u w:val="none"/>
              </w:rPr>
            </w:pPr>
            <w:hyperlink r:id="rId9" w:history="1">
              <w:r>
                <w:rPr>
                  <w:rStyle w:val="Hyperlink"/>
                </w:rPr>
                <w:t>https://www.bbc.co.uk/bitesize/articles/zqsjcmn</w:t>
              </w:r>
            </w:hyperlink>
            <w:r>
              <w:t xml:space="preserve"> - represent and calculate ratio</w:t>
            </w:r>
          </w:p>
          <w:p w:rsidR="00D93D30" w:rsidRPr="00FF771F" w:rsidRDefault="00D93D30" w:rsidP="00E45FB1">
            <w:pPr>
              <w:spacing w:after="0" w:line="240" w:lineRule="auto"/>
              <w:rPr>
                <w:rFonts w:cstheme="minorHAnsi"/>
              </w:rPr>
            </w:pPr>
          </w:p>
          <w:p w:rsidR="00D93D30" w:rsidRDefault="00D93D30" w:rsidP="005B0954">
            <w:pPr>
              <w:spacing w:after="0" w:line="240" w:lineRule="auto"/>
              <w:rPr>
                <w:rFonts w:cstheme="minorHAnsi"/>
              </w:rPr>
            </w:pPr>
            <w:r w:rsidRPr="00FF771F">
              <w:rPr>
                <w:rFonts w:cstheme="minorHAnsi"/>
              </w:rPr>
              <w:t xml:space="preserve">Mymaths.co.uk: </w:t>
            </w:r>
            <w:r w:rsidR="00F47FC1" w:rsidRPr="00FF771F">
              <w:rPr>
                <w:rFonts w:cstheme="minorHAnsi"/>
              </w:rPr>
              <w:t>c</w:t>
            </w:r>
            <w:r w:rsidRPr="00FF771F">
              <w:rPr>
                <w:rFonts w:cstheme="minorHAnsi"/>
              </w:rPr>
              <w:t xml:space="preserve">omplete- </w:t>
            </w:r>
            <w:r w:rsidR="0025066C">
              <w:rPr>
                <w:rFonts w:cstheme="minorHAnsi"/>
              </w:rPr>
              <w:t xml:space="preserve">introducing ratio, introducing proportion </w:t>
            </w:r>
          </w:p>
          <w:p w:rsidR="0025066C" w:rsidRDefault="0025066C" w:rsidP="005B0954">
            <w:pPr>
              <w:spacing w:after="0" w:line="240" w:lineRule="auto"/>
              <w:rPr>
                <w:rFonts w:cstheme="minorHAnsi"/>
              </w:rPr>
            </w:pPr>
          </w:p>
          <w:p w:rsidR="0025066C" w:rsidRPr="00FF771F" w:rsidRDefault="0025066C" w:rsidP="005B095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crack the Mayan number system? Use the key to decode the numbers on the attached activity sheet.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325037" w:rsidRDefault="0025066C" w:rsidP="0025066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Use this bitesize lesson to find out how blood and the heart work together:</w:t>
            </w:r>
          </w:p>
          <w:p w:rsidR="0025066C" w:rsidRDefault="0025066C" w:rsidP="0025066C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https://www.bbc.co.uk/bitesize/articles/zq6x8hv</w:t>
              </w:r>
            </w:hyperlink>
          </w:p>
          <w:p w:rsidR="0025066C" w:rsidRDefault="0025066C" w:rsidP="0025066C">
            <w:pPr>
              <w:pStyle w:val="blocks-text-blockparagraph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25066C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Using the information in this guide, design a fact sheet or poster to explain what and how the circulatory system works.</w:t>
            </w:r>
          </w:p>
          <w:p w:rsidR="00872517" w:rsidRPr="0025066C" w:rsidRDefault="00872517" w:rsidP="0025066C">
            <w:pPr>
              <w:pStyle w:val="blocks-text-blockparagraph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44450</wp:posOffset>
                  </wp:positionV>
                  <wp:extent cx="2714625" cy="14287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3" t="18711" r="27043" b="34512"/>
                          <a:stretch/>
                        </pic:blipFill>
                        <pic:spPr bwMode="auto">
                          <a:xfrm>
                            <a:off x="0" y="0"/>
                            <a:ext cx="271462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66C" w:rsidRDefault="0025066C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Pr="00FF771F" w:rsidRDefault="006D3C40" w:rsidP="0025066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4685" w:rsidRPr="000865D2" w:rsidTr="00D93D30">
        <w:tc>
          <w:tcPr>
            <w:tcW w:w="2269" w:type="dxa"/>
          </w:tcPr>
          <w:p w:rsidR="00CD4685" w:rsidRPr="000865D2" w:rsidRDefault="00CD4685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Creative Arts</w:t>
            </w:r>
          </w:p>
        </w:tc>
        <w:tc>
          <w:tcPr>
            <w:tcW w:w="8505" w:type="dxa"/>
          </w:tcPr>
          <w:p w:rsidR="00CD4685" w:rsidRDefault="00CD4685" w:rsidP="0025066C">
            <w:pPr>
              <w:spacing w:after="0" w:line="240" w:lineRule="auto"/>
              <w:rPr>
                <w:sz w:val="24"/>
                <w:szCs w:val="24"/>
              </w:rPr>
            </w:pPr>
            <w:r w:rsidRPr="00FF771F">
              <w:rPr>
                <w:rFonts w:cstheme="minorHAnsi"/>
                <w:noProof/>
                <w:lang w:eastAsia="en-GB"/>
              </w:rPr>
              <w:t xml:space="preserve">Design and create your </w:t>
            </w:r>
            <w:r w:rsidR="0025066C" w:rsidRPr="00D72F39">
              <w:rPr>
                <w:sz w:val="24"/>
                <w:szCs w:val="24"/>
              </w:rPr>
              <w:t xml:space="preserve">own </w:t>
            </w:r>
            <w:r w:rsidR="0025066C">
              <w:rPr>
                <w:sz w:val="24"/>
                <w:szCs w:val="24"/>
              </w:rPr>
              <w:t xml:space="preserve">Mayan </w:t>
            </w:r>
            <w:r w:rsidR="0025066C" w:rsidRPr="00D72F39">
              <w:rPr>
                <w:sz w:val="24"/>
                <w:szCs w:val="24"/>
              </w:rPr>
              <w:t xml:space="preserve">glyph using cardboard/string: </w:t>
            </w:r>
            <w:hyperlink r:id="rId12" w:history="1">
              <w:r w:rsidR="0025066C" w:rsidRPr="00D72F39">
                <w:rPr>
                  <w:rStyle w:val="Hyperlink"/>
                  <w:sz w:val="24"/>
                  <w:szCs w:val="24"/>
                </w:rPr>
                <w:t>https://funandeducationalactivitiesforkids.com/home/make-an-ancient-mayan-glyph-learn-about-maya-civilization</w:t>
              </w:r>
            </w:hyperlink>
          </w:p>
          <w:p w:rsidR="0025066C" w:rsidRDefault="00872517" w:rsidP="0025066C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DD6228F" wp14:editId="6AF890A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42545</wp:posOffset>
                  </wp:positionV>
                  <wp:extent cx="1485900" cy="1485900"/>
                  <wp:effectExtent l="0" t="0" r="0" b="0"/>
                  <wp:wrapSquare wrapText="bothSides"/>
                  <wp:docPr id="4" name="Picture 4" descr="Don't Worry, Be Happy: Guatemalan Worry Dolls – Uxi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't Worry, Be Happy: Guatemalan Worry Dolls – Uxi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2517" w:rsidRPr="00872517" w:rsidRDefault="00872517" w:rsidP="0025066C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Create yo</w:t>
            </w:r>
            <w:r w:rsidRPr="00872517">
              <w:rPr>
                <w:rFonts w:cstheme="minorHAnsi"/>
                <w:noProof/>
                <w:lang w:eastAsia="en-GB"/>
              </w:rPr>
              <w:t>ur own Worry doll following these simple instuctions:</w:t>
            </w:r>
          </w:p>
          <w:p w:rsidR="00872517" w:rsidRPr="00FF771F" w:rsidRDefault="00872517" w:rsidP="0025066C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  <w:hyperlink r:id="rId14" w:history="1">
              <w:r w:rsidRPr="00872517">
                <w:rPr>
                  <w:rStyle w:val="Hyperlink"/>
                  <w:rFonts w:cstheme="minorHAnsi"/>
                </w:rPr>
                <w:t>https://www.youtube.com/watch?v=JJWmReMZSAA</w:t>
              </w:r>
            </w:hyperlink>
          </w:p>
        </w:tc>
      </w:tr>
      <w:tr w:rsidR="00CD4685" w:rsidRPr="000865D2" w:rsidTr="00D93D30">
        <w:tc>
          <w:tcPr>
            <w:tcW w:w="2269" w:type="dxa"/>
          </w:tcPr>
          <w:p w:rsidR="00CD4685" w:rsidRPr="000865D2" w:rsidRDefault="00656CDD" w:rsidP="00656C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PHSE</w:t>
            </w:r>
          </w:p>
        </w:tc>
        <w:tc>
          <w:tcPr>
            <w:tcW w:w="8505" w:type="dxa"/>
          </w:tcPr>
          <w:p w:rsidR="00CD4685" w:rsidRDefault="00872517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Look at the attached activity about online attention- how do you know if the attention you are getting of someone is good or bad?</w:t>
            </w:r>
          </w:p>
          <w:p w:rsidR="00872517" w:rsidRDefault="00872517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What can you do about it?</w:t>
            </w:r>
          </w:p>
          <w:p w:rsidR="00656CDD" w:rsidRDefault="00656CDD" w:rsidP="00CD4685">
            <w:pPr>
              <w:spacing w:after="0" w:line="240" w:lineRule="auto"/>
              <w:rPr>
                <w:rFonts w:cstheme="minorHAnsi"/>
              </w:rPr>
            </w:pPr>
          </w:p>
          <w:p w:rsidR="00656CDD" w:rsidRDefault="00656CDD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3128645</wp:posOffset>
                  </wp:positionH>
                  <wp:positionV relativeFrom="paragraph">
                    <wp:posOffset>73660</wp:posOffset>
                  </wp:positionV>
                  <wp:extent cx="1952625" cy="19526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6" t="32432" r="35520" b="22972"/>
                          <a:stretch/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>How can you cope with stress?</w:t>
            </w:r>
          </w:p>
          <w:p w:rsidR="00656CDD" w:rsidRDefault="00656CDD" w:rsidP="00CD468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Look at the following clips:</w:t>
            </w:r>
          </w:p>
          <w:p w:rsidR="00656CDD" w:rsidRPr="00656CDD" w:rsidRDefault="00656CDD" w:rsidP="00CD4685">
            <w:pPr>
              <w:spacing w:after="0" w:line="240" w:lineRule="auto"/>
              <w:rPr>
                <w:rFonts w:cstheme="minorHAnsi"/>
                <w:u w:val="single"/>
              </w:rPr>
            </w:pPr>
            <w:r w:rsidRPr="00656CDD">
              <w:rPr>
                <w:rFonts w:cstheme="minorHAnsi"/>
                <w:u w:val="single"/>
              </w:rPr>
              <w:t>What is stress?</w:t>
            </w:r>
          </w:p>
          <w:p w:rsidR="00656CDD" w:rsidRDefault="00656CDD" w:rsidP="00CD4685">
            <w:pPr>
              <w:spacing w:after="0" w:line="240" w:lineRule="auto"/>
            </w:pPr>
            <w:hyperlink r:id="rId16" w:history="1">
              <w:r>
                <w:rPr>
                  <w:rStyle w:val="Hyperlink"/>
                </w:rPr>
                <w:t>https://www.youtube.com/watch?v=09Rnq-FhnGs</w:t>
              </w:r>
            </w:hyperlink>
          </w:p>
          <w:p w:rsidR="00656CDD" w:rsidRDefault="00656CDD" w:rsidP="00CD4685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Effects of stress</w:t>
            </w:r>
          </w:p>
          <w:p w:rsidR="00656CDD" w:rsidRDefault="00656CDD" w:rsidP="00CD4685">
            <w:pPr>
              <w:spacing w:after="0" w:line="240" w:lineRule="auto"/>
            </w:pPr>
            <w:hyperlink r:id="rId17" w:history="1">
              <w:r>
                <w:rPr>
                  <w:rStyle w:val="Hyperlink"/>
                </w:rPr>
                <w:t>https://www.youtube.com/watch?v=TZZlIKXcolo</w:t>
              </w:r>
            </w:hyperlink>
          </w:p>
          <w:p w:rsidR="00656CDD" w:rsidRPr="00656CDD" w:rsidRDefault="00656CDD" w:rsidP="00CD4685">
            <w:pPr>
              <w:spacing w:after="0" w:line="240" w:lineRule="auto"/>
              <w:rPr>
                <w:u w:val="single"/>
              </w:rPr>
            </w:pPr>
            <w:r w:rsidRPr="00656CDD">
              <w:rPr>
                <w:u w:val="single"/>
              </w:rPr>
              <w:t>How stress can affect your body:</w:t>
            </w:r>
          </w:p>
          <w:p w:rsidR="00656CDD" w:rsidRDefault="00656CDD" w:rsidP="00CD4685">
            <w:pPr>
              <w:spacing w:after="0" w:line="240" w:lineRule="auto"/>
            </w:pPr>
            <w:hyperlink r:id="rId18" w:history="1">
              <w:r>
                <w:rPr>
                  <w:rStyle w:val="Hyperlink"/>
                </w:rPr>
                <w:t>https://www.youtube.com/watch?v=AlMfEL_sCYI</w:t>
              </w:r>
            </w:hyperlink>
          </w:p>
          <w:p w:rsidR="00656CDD" w:rsidRDefault="00656CDD" w:rsidP="00CD468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How can I manage stress?</w:t>
            </w:r>
          </w:p>
          <w:p w:rsidR="00656CDD" w:rsidRDefault="00656CDD" w:rsidP="00CD4685">
            <w:pPr>
              <w:spacing w:after="0" w:line="240" w:lineRule="auto"/>
            </w:pPr>
            <w:hyperlink r:id="rId19" w:history="1">
              <w:r>
                <w:rPr>
                  <w:rStyle w:val="Hyperlink"/>
                </w:rPr>
                <w:t>https://www.youtube.com/watch?v=hnpQrMqDoqE</w:t>
              </w:r>
            </w:hyperlink>
          </w:p>
          <w:p w:rsidR="00656CDD" w:rsidRDefault="00656CDD" w:rsidP="00CD4685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strategies to reduce stress</w:t>
            </w:r>
          </w:p>
          <w:p w:rsidR="00656CDD" w:rsidRDefault="00656CDD" w:rsidP="00CD4685">
            <w:pPr>
              <w:spacing w:after="0" w:line="240" w:lineRule="auto"/>
            </w:pPr>
            <w:hyperlink r:id="rId20" w:history="1">
              <w:r>
                <w:rPr>
                  <w:rStyle w:val="Hyperlink"/>
                </w:rPr>
                <w:t>https://www.youtube.com/watch?v=0fL-pn80s-c</w:t>
              </w:r>
            </w:hyperlink>
          </w:p>
          <w:p w:rsidR="00656CDD" w:rsidRPr="00656CDD" w:rsidRDefault="00656CDD" w:rsidP="00CD4685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:rsidR="00656CDD" w:rsidRDefault="00656CDD" w:rsidP="00CD4685">
            <w:pPr>
              <w:spacing w:after="0" w:line="240" w:lineRule="auto"/>
            </w:pPr>
            <w:r>
              <w:rPr>
                <w:rFonts w:cstheme="minorHAnsi"/>
              </w:rPr>
              <w:t>Now d</w:t>
            </w:r>
            <w:r>
              <w:t>raw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label</w:t>
            </w:r>
            <w:r>
              <w:t xml:space="preserve"> </w:t>
            </w:r>
            <w:r>
              <w:t>little</w:t>
            </w:r>
            <w:r>
              <w:t xml:space="preserve"> </w:t>
            </w:r>
            <w:r>
              <w:t>pictures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things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can</w:t>
            </w:r>
            <w:r>
              <w:t xml:space="preserve"> </w:t>
            </w:r>
            <w:r>
              <w:t>do,</w:t>
            </w:r>
            <w:r>
              <w:t xml:space="preserve"> </w:t>
            </w:r>
            <w:r>
              <w:t>when</w:t>
            </w:r>
            <w:r>
              <w:t xml:space="preserve"> </w:t>
            </w:r>
            <w:r>
              <w:t>you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feeling</w:t>
            </w:r>
            <w:r>
              <w:t xml:space="preserve"> </w:t>
            </w:r>
            <w:r>
              <w:t>pressure/tension/stress</w:t>
            </w:r>
            <w:r>
              <w:t>.</w:t>
            </w:r>
          </w:p>
          <w:p w:rsidR="00656CDD" w:rsidRPr="00FF771F" w:rsidRDefault="00656CDD" w:rsidP="00CD4685">
            <w:pPr>
              <w:spacing w:after="0" w:line="240" w:lineRule="auto"/>
              <w:rPr>
                <w:rFonts w:cstheme="minorHAnsi"/>
                <w:noProof/>
                <w:lang w:eastAsia="en-GB"/>
              </w:rPr>
            </w:pPr>
          </w:p>
        </w:tc>
      </w:tr>
      <w:tr w:rsidR="00CD4685" w:rsidRPr="000865D2" w:rsidTr="00A51919">
        <w:trPr>
          <w:trHeight w:val="1123"/>
        </w:trPr>
        <w:tc>
          <w:tcPr>
            <w:tcW w:w="2269" w:type="dxa"/>
          </w:tcPr>
          <w:p w:rsidR="00CD4685" w:rsidRDefault="00CD4685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8505" w:type="dxa"/>
          </w:tcPr>
          <w:p w:rsidR="00656CDD" w:rsidRPr="00FF771F" w:rsidRDefault="00656CDD" w:rsidP="00656CD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Continue with</w:t>
            </w:r>
            <w:r>
              <w:rPr>
                <w:rFonts w:cstheme="minorHAnsi"/>
              </w:rPr>
              <w:t xml:space="preserve"> the lockdown PE challenge: how many can you complete this week? Try and set a challenge of completing at least one activity per day. </w:t>
            </w:r>
          </w:p>
          <w:p w:rsidR="00325037" w:rsidRPr="00FF771F" w:rsidRDefault="00325037" w:rsidP="00CD4685">
            <w:pPr>
              <w:spacing w:after="0" w:line="240" w:lineRule="auto"/>
              <w:rPr>
                <w:rFonts w:cstheme="minorHAnsi"/>
              </w:rPr>
            </w:pPr>
          </w:p>
          <w:p w:rsidR="00CD4685" w:rsidRPr="00FF771F" w:rsidRDefault="00CD4685" w:rsidP="00CD468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D3C40" w:rsidRPr="000865D2" w:rsidTr="00D93D30">
        <w:tc>
          <w:tcPr>
            <w:tcW w:w="2269" w:type="dxa"/>
          </w:tcPr>
          <w:p w:rsidR="006D3C40" w:rsidRPr="00A51919" w:rsidRDefault="006D3C40" w:rsidP="006D3C4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6D3C40" w:rsidRDefault="006D3C40" w:rsidP="006D3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D3C40" w:rsidRPr="000865D2" w:rsidRDefault="006D3C40" w:rsidP="006D3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51919" w:rsidRPr="00A51919" w:rsidRDefault="00A51919" w:rsidP="006D3C40">
            <w:pPr>
              <w:rPr>
                <w:rFonts w:cstheme="minorHAnsi"/>
                <w:lang w:eastAsia="en-GB"/>
              </w:rPr>
            </w:pPr>
            <w:r w:rsidRPr="00A51919">
              <w:rPr>
                <w:rFonts w:cstheme="minorHAnsi"/>
                <w:lang w:eastAsia="en-GB"/>
              </w:rPr>
              <w:t xml:space="preserve">The Maya had two calendars that they used- research </w:t>
            </w:r>
            <w:r w:rsidR="006D3C40" w:rsidRPr="00A51919">
              <w:rPr>
                <w:rFonts w:cstheme="minorHAnsi"/>
                <w:lang w:eastAsia="en-GB"/>
              </w:rPr>
              <w:t>how the Maya used their calendar using</w:t>
            </w:r>
            <w:r w:rsidRPr="00A51919">
              <w:rPr>
                <w:rFonts w:cstheme="minorHAnsi"/>
                <w:lang w:eastAsia="en-GB"/>
              </w:rPr>
              <w:t>:</w:t>
            </w:r>
          </w:p>
          <w:p w:rsidR="00A51919" w:rsidRPr="00A51919" w:rsidRDefault="006D3C40" w:rsidP="006D3C40">
            <w:pPr>
              <w:rPr>
                <w:rFonts w:cstheme="minorHAnsi"/>
              </w:rPr>
            </w:pPr>
            <w:hyperlink r:id="rId21" w:history="1">
              <w:r w:rsidRPr="00A51919">
                <w:rPr>
                  <w:rStyle w:val="Hyperlink"/>
                  <w:rFonts w:cstheme="minorHAnsi"/>
                </w:rPr>
                <w:t>https://mayaarchaeologist.co.uk/2016/12/31/maya-calendar-system/-watch</w:t>
              </w:r>
            </w:hyperlink>
            <w:r w:rsidRPr="00A51919">
              <w:rPr>
                <w:rFonts w:cstheme="minorHAnsi"/>
              </w:rPr>
              <w:t xml:space="preserve"> </w:t>
            </w:r>
          </w:p>
          <w:p w:rsidR="006D3C40" w:rsidRPr="00A51919" w:rsidRDefault="006D3C40" w:rsidP="006D3C40">
            <w:pPr>
              <w:rPr>
                <w:rFonts w:cstheme="minorHAnsi"/>
              </w:rPr>
            </w:pPr>
            <w:r w:rsidRPr="00A51919">
              <w:rPr>
                <w:rFonts w:cstheme="minorHAnsi"/>
              </w:rPr>
              <w:t>Follow instructions to make a Mayan calendar using templates</w:t>
            </w:r>
          </w:p>
          <w:p w:rsidR="006D3C40" w:rsidRPr="00855AF1" w:rsidRDefault="006D3C40" w:rsidP="006D3C40">
            <w:pPr>
              <w:rPr>
                <w:rFonts w:ascii="Arial" w:hAnsi="Arial" w:cs="Arial"/>
              </w:rPr>
            </w:pPr>
            <w:hyperlink r:id="rId22" w:history="1">
              <w:r w:rsidRPr="00A51919">
                <w:rPr>
                  <w:rStyle w:val="Hyperlink"/>
                  <w:rFonts w:cstheme="minorHAnsi"/>
                </w:rPr>
                <w:t>https://mayaarchaeologist.co.uk/2017/03/31/maya-calendar/-</w:t>
              </w:r>
            </w:hyperlink>
            <w:r w:rsidRPr="00A51919">
              <w:rPr>
                <w:rFonts w:cstheme="minorHAnsi"/>
              </w:rPr>
              <w:t xml:space="preserve"> have a go at finding a date using the calendar. Can you answer the quiz questions on web page?</w:t>
            </w:r>
          </w:p>
        </w:tc>
      </w:tr>
      <w:tr w:rsidR="006D3C40" w:rsidRPr="000865D2" w:rsidTr="00D93D30">
        <w:trPr>
          <w:trHeight w:val="1775"/>
        </w:trPr>
        <w:tc>
          <w:tcPr>
            <w:tcW w:w="2269" w:type="dxa"/>
          </w:tcPr>
          <w:p w:rsidR="006D3C40" w:rsidRDefault="006D3C40" w:rsidP="006D3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8505" w:type="dxa"/>
          </w:tcPr>
          <w:p w:rsidR="006D3C40" w:rsidRPr="00FF771F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69AED6BE" wp14:editId="737131AE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31115</wp:posOffset>
                  </wp:positionV>
                  <wp:extent cx="866775" cy="1329055"/>
                  <wp:effectExtent l="0" t="0" r="9525" b="4445"/>
                  <wp:wrapSquare wrapText="bothSides"/>
                  <wp:docPr id="2" name="Picture 2" descr="Holes eBook: Sachar, Louis: Amazon.co.uk: Kindle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es eBook: Sachar, Louis: Amazon.co.uk: Kindle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71F">
              <w:rPr>
                <w:rFonts w:eastAsia="Times New Roman" w:cstheme="minorHAnsi"/>
                <w:u w:val="single"/>
              </w:rPr>
              <w:t>Reading</w:t>
            </w:r>
            <w:r w:rsidRPr="00FF771F">
              <w:rPr>
                <w:rFonts w:eastAsia="Times New Roman" w:cstheme="minorHAnsi"/>
              </w:rPr>
              <w:t xml:space="preserve">: </w:t>
            </w:r>
          </w:p>
          <w:p w:rsidR="006D3C40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Group 1- c</w:t>
            </w:r>
            <w:r>
              <w:rPr>
                <w:rFonts w:eastAsia="Times New Roman" w:cstheme="minorHAnsi"/>
              </w:rPr>
              <w:t>omplete the comprehension questions attached about ‘</w:t>
            </w:r>
            <w:r>
              <w:rPr>
                <w:rFonts w:eastAsia="Times New Roman" w:cstheme="minorHAnsi"/>
              </w:rPr>
              <w:t>Can you see me now?</w:t>
            </w:r>
            <w:r>
              <w:rPr>
                <w:rFonts w:eastAsia="Times New Roman" w:cstheme="minorHAnsi"/>
              </w:rPr>
              <w:t>’</w:t>
            </w:r>
          </w:p>
          <w:p w:rsidR="006D3C40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88BC750" wp14:editId="056A1F82">
                  <wp:simplePos x="0" y="0"/>
                  <wp:positionH relativeFrom="column">
                    <wp:posOffset>4446270</wp:posOffset>
                  </wp:positionH>
                  <wp:positionV relativeFrom="paragraph">
                    <wp:posOffset>119380</wp:posOffset>
                  </wp:positionV>
                  <wp:extent cx="723900" cy="1109345"/>
                  <wp:effectExtent l="0" t="0" r="0" b="0"/>
                  <wp:wrapSquare wrapText="bothSides"/>
                  <wp:docPr id="3" name="Picture 3" descr="Can You See Me? by Libby Scott, Rebecca Westcott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 You See Me? by Libby Scott, Rebecca Westcott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3C40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Pr="00FF771F" w:rsidRDefault="006D3C40" w:rsidP="006D3C40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Group 2- complete the comprehension questions attached about ‘Holes’</w:t>
            </w:r>
          </w:p>
          <w:p w:rsidR="006D3C40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D3C40" w:rsidRPr="00FF771F" w:rsidRDefault="006D3C40" w:rsidP="006D3C4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D3C40" w:rsidRPr="000865D2" w:rsidTr="00D93D30">
        <w:trPr>
          <w:trHeight w:val="1142"/>
        </w:trPr>
        <w:tc>
          <w:tcPr>
            <w:tcW w:w="2269" w:type="dxa"/>
          </w:tcPr>
          <w:p w:rsidR="006D3C40" w:rsidRDefault="006D3C40" w:rsidP="006D3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6D3C40" w:rsidRPr="00A51919" w:rsidRDefault="006D3C40" w:rsidP="006D3C40">
            <w:pPr>
              <w:spacing w:after="0" w:line="240" w:lineRule="auto"/>
              <w:rPr>
                <w:rFonts w:cstheme="minorHAnsi"/>
              </w:rPr>
            </w:pPr>
            <w:r w:rsidRPr="00A51919">
              <w:rPr>
                <w:rFonts w:cstheme="minorHAnsi"/>
              </w:rPr>
              <w:t xml:space="preserve">Do not forget to continue to practise your timetables. Spend 10 minutes a day at least on TT Rockstars. https://ttrockstars.com/ </w:t>
            </w:r>
          </w:p>
          <w:p w:rsidR="006D3C40" w:rsidRPr="00A51919" w:rsidRDefault="006D3C40" w:rsidP="006D3C40">
            <w:pPr>
              <w:spacing w:after="0" w:line="240" w:lineRule="auto"/>
              <w:rPr>
                <w:rFonts w:cstheme="minorHAnsi"/>
              </w:rPr>
            </w:pPr>
          </w:p>
          <w:p w:rsidR="00A51919" w:rsidRPr="00A51919" w:rsidRDefault="006D3C40" w:rsidP="00A51919">
            <w:pPr>
              <w:spacing w:after="0" w:line="240" w:lineRule="auto"/>
              <w:rPr>
                <w:rFonts w:cstheme="minorHAnsi"/>
              </w:rPr>
            </w:pPr>
            <w:hyperlink r:id="rId25" w:history="1">
              <w:r w:rsidR="00A51919" w:rsidRPr="00A51919">
                <w:rPr>
                  <w:rStyle w:val="Hyperlink"/>
                  <w:rFonts w:cstheme="minorHAnsi"/>
                  <w:color w:val="auto"/>
                  <w:u w:val="none"/>
                </w:rPr>
                <w:t>Complete</w:t>
              </w:r>
            </w:hyperlink>
            <w:r w:rsidR="00A51919">
              <w:rPr>
                <w:rStyle w:val="Hyperlink"/>
                <w:rFonts w:cstheme="minorHAnsi"/>
                <w:color w:val="auto"/>
                <w:u w:val="none"/>
              </w:rPr>
              <w:t xml:space="preserve"> the attached arithmetic test</w:t>
            </w:r>
            <w:r w:rsidR="00A51919" w:rsidRPr="00A51919">
              <w:rPr>
                <w:rStyle w:val="Hyperlink"/>
                <w:rFonts w:cstheme="minorHAnsi"/>
                <w:color w:val="auto"/>
                <w:u w:val="none"/>
              </w:rPr>
              <w:t xml:space="preserve">. </w:t>
            </w:r>
          </w:p>
        </w:tc>
      </w:tr>
    </w:tbl>
    <w:p w:rsidR="00221CE5" w:rsidRDefault="00221CE5">
      <w:bookmarkStart w:id="0" w:name="_GoBack"/>
      <w:bookmarkEnd w:id="0"/>
    </w:p>
    <w:sectPr w:rsidR="00221CE5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7A" w:rsidRDefault="00CE697A" w:rsidP="00FF02B8">
      <w:pPr>
        <w:spacing w:after="0" w:line="240" w:lineRule="auto"/>
      </w:pPr>
      <w:r>
        <w:separator/>
      </w:r>
    </w:p>
  </w:endnote>
  <w:endnote w:type="continuationSeparator" w:id="0">
    <w:p w:rsidR="00CE697A" w:rsidRDefault="00CE697A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7A" w:rsidRDefault="00CE697A" w:rsidP="00FF02B8">
      <w:pPr>
        <w:spacing w:after="0" w:line="240" w:lineRule="auto"/>
      </w:pPr>
      <w:r>
        <w:separator/>
      </w:r>
    </w:p>
  </w:footnote>
  <w:footnote w:type="continuationSeparator" w:id="0">
    <w:p w:rsidR="00CE697A" w:rsidRDefault="00CE697A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0C6C2A">
      <w:rPr>
        <w:rFonts w:ascii="Comic Sans MS" w:hAnsi="Comic Sans MS"/>
        <w:sz w:val="32"/>
        <w:szCs w:val="32"/>
      </w:rPr>
      <w:t>6</w:t>
    </w:r>
    <w:r w:rsidR="000C6C2A" w:rsidRPr="000C6C2A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0C6C2A">
      <w:rPr>
        <w:rFonts w:ascii="Comic Sans MS" w:hAnsi="Comic Sans MS"/>
        <w:sz w:val="32"/>
        <w:szCs w:val="32"/>
      </w:rPr>
      <w:t xml:space="preserve"> July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23D17"/>
    <w:rsid w:val="000401F4"/>
    <w:rsid w:val="0004026B"/>
    <w:rsid w:val="00043B8F"/>
    <w:rsid w:val="000930E7"/>
    <w:rsid w:val="000B2941"/>
    <w:rsid w:val="000C3376"/>
    <w:rsid w:val="000C6C2A"/>
    <w:rsid w:val="000F368C"/>
    <w:rsid w:val="00142D03"/>
    <w:rsid w:val="00144DC4"/>
    <w:rsid w:val="001A07B4"/>
    <w:rsid w:val="001A415F"/>
    <w:rsid w:val="001E485A"/>
    <w:rsid w:val="00212CDF"/>
    <w:rsid w:val="0022019D"/>
    <w:rsid w:val="00221CE5"/>
    <w:rsid w:val="00244A1F"/>
    <w:rsid w:val="00245054"/>
    <w:rsid w:val="0025066C"/>
    <w:rsid w:val="00293209"/>
    <w:rsid w:val="002C4049"/>
    <w:rsid w:val="002F4128"/>
    <w:rsid w:val="00325037"/>
    <w:rsid w:val="00371BB9"/>
    <w:rsid w:val="003870EF"/>
    <w:rsid w:val="003939EA"/>
    <w:rsid w:val="003B0766"/>
    <w:rsid w:val="003B70E9"/>
    <w:rsid w:val="003C106C"/>
    <w:rsid w:val="003C679F"/>
    <w:rsid w:val="003F1280"/>
    <w:rsid w:val="00461DAC"/>
    <w:rsid w:val="004953C0"/>
    <w:rsid w:val="00532D2E"/>
    <w:rsid w:val="00537699"/>
    <w:rsid w:val="005864E5"/>
    <w:rsid w:val="005A48D6"/>
    <w:rsid w:val="005B0954"/>
    <w:rsid w:val="005E714A"/>
    <w:rsid w:val="00626130"/>
    <w:rsid w:val="00634767"/>
    <w:rsid w:val="00652928"/>
    <w:rsid w:val="00656CDD"/>
    <w:rsid w:val="006A2549"/>
    <w:rsid w:val="006C78AA"/>
    <w:rsid w:val="006D3C40"/>
    <w:rsid w:val="006E5C28"/>
    <w:rsid w:val="006E642E"/>
    <w:rsid w:val="006F4A13"/>
    <w:rsid w:val="00722357"/>
    <w:rsid w:val="00740E07"/>
    <w:rsid w:val="00763F8E"/>
    <w:rsid w:val="007C7441"/>
    <w:rsid w:val="00800782"/>
    <w:rsid w:val="008425CD"/>
    <w:rsid w:val="00857B61"/>
    <w:rsid w:val="00872517"/>
    <w:rsid w:val="00975DA9"/>
    <w:rsid w:val="00A24C72"/>
    <w:rsid w:val="00A51919"/>
    <w:rsid w:val="00A55B68"/>
    <w:rsid w:val="00A5679E"/>
    <w:rsid w:val="00A646C1"/>
    <w:rsid w:val="00AB1E96"/>
    <w:rsid w:val="00AD7BC6"/>
    <w:rsid w:val="00B66F92"/>
    <w:rsid w:val="00B81326"/>
    <w:rsid w:val="00BD6F0D"/>
    <w:rsid w:val="00BF1F76"/>
    <w:rsid w:val="00BF33DB"/>
    <w:rsid w:val="00BF5F05"/>
    <w:rsid w:val="00BF7243"/>
    <w:rsid w:val="00C26D02"/>
    <w:rsid w:val="00C41B4D"/>
    <w:rsid w:val="00C4388D"/>
    <w:rsid w:val="00C5614E"/>
    <w:rsid w:val="00C5640D"/>
    <w:rsid w:val="00C6389E"/>
    <w:rsid w:val="00CA77B3"/>
    <w:rsid w:val="00CC1516"/>
    <w:rsid w:val="00CD1B50"/>
    <w:rsid w:val="00CD4685"/>
    <w:rsid w:val="00CE26B3"/>
    <w:rsid w:val="00CE697A"/>
    <w:rsid w:val="00CF2898"/>
    <w:rsid w:val="00D071BB"/>
    <w:rsid w:val="00D16F4C"/>
    <w:rsid w:val="00D2398A"/>
    <w:rsid w:val="00D407DE"/>
    <w:rsid w:val="00D93D30"/>
    <w:rsid w:val="00DA3481"/>
    <w:rsid w:val="00DA4015"/>
    <w:rsid w:val="00DB063F"/>
    <w:rsid w:val="00DF408B"/>
    <w:rsid w:val="00E45FB1"/>
    <w:rsid w:val="00E65850"/>
    <w:rsid w:val="00E71371"/>
    <w:rsid w:val="00E875C0"/>
    <w:rsid w:val="00EA60AB"/>
    <w:rsid w:val="00EA783B"/>
    <w:rsid w:val="00EB7D45"/>
    <w:rsid w:val="00F26461"/>
    <w:rsid w:val="00F3550D"/>
    <w:rsid w:val="00F47FC1"/>
    <w:rsid w:val="00F55C82"/>
    <w:rsid w:val="00F766F8"/>
    <w:rsid w:val="00F95BF9"/>
    <w:rsid w:val="00FF02B8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9485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F1280"/>
    <w:rPr>
      <w:color w:val="800080" w:themeColor="followedHyperlink"/>
      <w:u w:val="single"/>
    </w:rPr>
  </w:style>
  <w:style w:type="paragraph" w:customStyle="1" w:styleId="TEXT">
    <w:name w:val="TEXT"/>
    <w:qFormat/>
    <w:rsid w:val="00CD4685"/>
    <w:pPr>
      <w:autoSpaceDE w:val="0"/>
      <w:autoSpaceDN w:val="0"/>
      <w:adjustRightInd w:val="0"/>
      <w:spacing w:before="60" w:after="0" w:line="254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  <w:style w:type="paragraph" w:customStyle="1" w:styleId="blocks-text-blockparagraph">
    <w:name w:val="blocks-text-block__paragraph"/>
    <w:basedOn w:val="Normal"/>
    <w:rsid w:val="0025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tcf8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AlMfEL_sCY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mayaarchaeologist.co.uk/2016/12/31/maya-calendar-system/-watch" TargetMode="External"/><Relationship Id="rId7" Type="http://schemas.openxmlformats.org/officeDocument/2006/relationships/hyperlink" Target="https://www.bbc.co.uk/bitesize/articles/zdy8qnb" TargetMode="External"/><Relationship Id="rId12" Type="http://schemas.openxmlformats.org/officeDocument/2006/relationships/hyperlink" Target="https://funandeducationalactivitiesforkids.com/home/make-an-ancient-mayan-glyph-learn-about-maya-civilization" TargetMode="External"/><Relationship Id="rId17" Type="http://schemas.openxmlformats.org/officeDocument/2006/relationships/hyperlink" Target="https://www.youtube.com/watch?v=TZZlIKXcolo" TargetMode="External"/><Relationship Id="rId25" Type="http://schemas.openxmlformats.org/officeDocument/2006/relationships/hyperlink" Target="https://mathsframe.co.uk/en/resources/resource/486/Y6-Arithmetic-Pract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9Rnq-FhnGs" TargetMode="External"/><Relationship Id="rId20" Type="http://schemas.openxmlformats.org/officeDocument/2006/relationships/hyperlink" Target="https://www.youtube.com/watch?v=0fL-pn80s-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q6x8hv" TargetMode="External"/><Relationship Id="rId19" Type="http://schemas.openxmlformats.org/officeDocument/2006/relationships/hyperlink" Target="https://www.youtube.com/watch?v=hnpQrMqDo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qsjcmn" TargetMode="External"/><Relationship Id="rId14" Type="http://schemas.openxmlformats.org/officeDocument/2006/relationships/hyperlink" Target="https://www.youtube.com/watch?v=JJWmReMZSAA" TargetMode="External"/><Relationship Id="rId22" Type="http://schemas.openxmlformats.org/officeDocument/2006/relationships/hyperlink" Target="https://mayaarchaeologist.co.uk/2017/03/31/maya-calendar/-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75762-96E7-4BA9-B5CC-6EA3EF6E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3</cp:revision>
  <dcterms:created xsi:type="dcterms:W3CDTF">2020-07-01T14:47:00Z</dcterms:created>
  <dcterms:modified xsi:type="dcterms:W3CDTF">2020-07-01T14:53:00Z</dcterms:modified>
</cp:coreProperties>
</file>